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B8" w:rsidRDefault="002428B8" w:rsidP="002428B8">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bl>
      <w:tblPr>
        <w:tblW w:w="0" w:type="auto"/>
        <w:jc w:val="center"/>
        <w:tblInd w:w="100" w:type="dxa"/>
        <w:tblLayout w:type="fixed"/>
        <w:tblCellMar>
          <w:left w:w="100" w:type="dxa"/>
          <w:right w:w="100" w:type="dxa"/>
        </w:tblCellMar>
        <w:tblLook w:val="0000"/>
      </w:tblPr>
      <w:tblGrid>
        <w:gridCol w:w="9360"/>
      </w:tblGrid>
      <w:tr w:rsidR="002428B8" w:rsidTr="002428B8">
        <w:tblPrEx>
          <w:tblCellMar>
            <w:top w:w="0" w:type="dxa"/>
            <w:bottom w:w="0" w:type="dxa"/>
          </w:tblCellMar>
        </w:tblPrEx>
        <w:trPr>
          <w:cantSplit/>
          <w:jc w:val="center"/>
        </w:trPr>
        <w:tc>
          <w:tcPr>
            <w:tcW w:w="9360" w:type="dxa"/>
            <w:tcBorders>
              <w:top w:val="single" w:sz="6" w:space="0" w:color="000000"/>
              <w:left w:val="single" w:sz="6" w:space="0" w:color="000000"/>
              <w:bottom w:val="single" w:sz="6" w:space="0" w:color="000000"/>
              <w:right w:val="single" w:sz="6" w:space="0" w:color="000000"/>
            </w:tcBorders>
          </w:tcPr>
          <w:p w:rsidR="002428B8" w:rsidRDefault="002428B8">
            <w:pPr>
              <w:spacing w:before="100"/>
              <w:rPr>
                <w:rFonts w:ascii="Arial" w:hAnsi="Arial" w:cs="Arial"/>
                <w:color w:val="0000FF"/>
              </w:rPr>
            </w:pPr>
          </w:p>
          <w:p w:rsidR="002428B8" w:rsidRDefault="002428B8">
            <w:pPr>
              <w:rPr>
                <w:rFonts w:ascii="Arial" w:hAnsi="Arial" w:cs="Arial"/>
                <w:color w:val="0000FF"/>
              </w:rPr>
            </w:pPr>
            <w:r>
              <w:rPr>
                <w:rFonts w:ascii="Arial" w:hAnsi="Arial" w:cs="Arial"/>
                <w:color w:val="0000FF"/>
              </w:rPr>
              <w:t xml:space="preserve">Parts of this sample form in blue print are instructions to user, not to be included in filed document unless so noted. </w:t>
            </w:r>
            <w:r>
              <w:rPr>
                <w:rFonts w:ascii="Arial" w:hAnsi="Arial" w:cs="Arial"/>
                <w:color w:val="008000"/>
              </w:rPr>
              <w:t>[Parts and references in green font, if any, refer to juvenile proceedings. See Practice Note, this web page, for guidance in adapting forms to juvenile cases.  NOTE: The certificate of probable cause requirement does not apply to juvenile cases.  (</w:t>
            </w:r>
            <w:r>
              <w:rPr>
                <w:rFonts w:ascii="Arial" w:hAnsi="Arial" w:cs="Arial"/>
                <w:i/>
                <w:iCs/>
                <w:color w:val="008000"/>
              </w:rPr>
              <w:t xml:space="preserve">In re Joseph B. </w:t>
            </w:r>
            <w:r>
              <w:rPr>
                <w:rFonts w:ascii="Arial" w:hAnsi="Arial" w:cs="Arial"/>
                <w:color w:val="008000"/>
              </w:rPr>
              <w:t>(1983) 34 Cal.3d 952, 959-960.)]</w:t>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p>
          <w:p w:rsidR="002428B8" w:rsidRDefault="002428B8">
            <w:pPr>
              <w:rPr>
                <w:rFonts w:ascii="Arial" w:hAnsi="Arial" w:cs="Arial"/>
                <w:color w:val="0000FF"/>
              </w:rPr>
            </w:pPr>
          </w:p>
          <w:p w:rsidR="002428B8" w:rsidRDefault="002428B8">
            <w:pPr>
              <w:jc w:val="center"/>
              <w:rPr>
                <w:rFonts w:ascii="Arial" w:hAnsi="Arial" w:cs="Arial"/>
                <w:b/>
                <w:bCs/>
                <w:color w:val="0000FF"/>
              </w:rPr>
            </w:pPr>
            <w:r>
              <w:rPr>
                <w:rFonts w:ascii="Arial" w:hAnsi="Arial" w:cs="Arial"/>
                <w:b/>
                <w:bCs/>
                <w:color w:val="0000FF"/>
              </w:rPr>
              <w:t>PRACTICE TIPS</w:t>
            </w:r>
          </w:p>
          <w:p w:rsidR="002428B8" w:rsidRDefault="002428B8">
            <w:pPr>
              <w:ind w:left="840"/>
              <w:rPr>
                <w:rFonts w:ascii="Arial" w:hAnsi="Arial" w:cs="Arial"/>
                <w:color w:val="0000FF"/>
              </w:rPr>
            </w:pPr>
          </w:p>
          <w:p w:rsidR="002428B8" w:rsidRDefault="002428B8">
            <w:pPr>
              <w:rPr>
                <w:rFonts w:ascii="Arial" w:hAnsi="Arial" w:cs="Arial"/>
                <w:color w:val="0000FF"/>
              </w:rPr>
            </w:pPr>
            <w:r>
              <w:rPr>
                <w:rFonts w:ascii="Arial" w:hAnsi="Arial" w:cs="Arial"/>
                <w:b/>
                <w:bCs/>
                <w:color w:val="0000D6"/>
              </w:rPr>
              <w:t>Division differences in Fourth District:</w:t>
            </w:r>
            <w:r>
              <w:rPr>
                <w:rFonts w:ascii="Arial" w:hAnsi="Arial" w:cs="Arial"/>
                <w:color w:val="0000FF"/>
              </w:rPr>
              <w:t xml:space="preserve"> </w:t>
            </w:r>
          </w:p>
          <w:p w:rsidR="002428B8" w:rsidRDefault="002428B8">
            <w:pPr>
              <w:rPr>
                <w:rFonts w:ascii="Arial" w:hAnsi="Arial" w:cs="Arial"/>
                <w:color w:val="0000FF"/>
              </w:rPr>
            </w:pPr>
          </w:p>
          <w:p w:rsidR="002428B8" w:rsidRDefault="002428B8">
            <w:pPr>
              <w:ind w:left="840"/>
              <w:rPr>
                <w:rFonts w:ascii="Arial" w:hAnsi="Arial" w:cs="Arial"/>
                <w:color w:val="0000FF"/>
              </w:rPr>
            </w:pPr>
            <w:r>
              <w:rPr>
                <w:rFonts w:ascii="Arial" w:hAnsi="Arial" w:cs="Arial"/>
                <w:color w:val="0000FF"/>
                <w:u w:val="single"/>
              </w:rPr>
              <w:t>Division One</w:t>
            </w:r>
            <w:r>
              <w:rPr>
                <w:rFonts w:ascii="Arial" w:hAnsi="Arial" w:cs="Arial"/>
                <w:color w:val="0000FF"/>
              </w:rPr>
              <w:t>: The pleading should be framed as a motion to amend the notice of appeal. (</w:t>
            </w:r>
            <w:r>
              <w:rPr>
                <w:rFonts w:ascii="Arial" w:hAnsi="Arial" w:cs="Arial"/>
                <w:i/>
                <w:iCs/>
                <w:color w:val="0000FF"/>
              </w:rPr>
              <w:t xml:space="preserve">People v. </w:t>
            </w:r>
            <w:proofErr w:type="spellStart"/>
            <w:r>
              <w:rPr>
                <w:rFonts w:ascii="Arial" w:hAnsi="Arial" w:cs="Arial"/>
                <w:i/>
                <w:iCs/>
                <w:color w:val="0000FF"/>
              </w:rPr>
              <w:t>Zarazua</w:t>
            </w:r>
            <w:proofErr w:type="spellEnd"/>
            <w:r>
              <w:rPr>
                <w:rFonts w:ascii="Arial" w:hAnsi="Arial" w:cs="Arial"/>
                <w:i/>
                <w:iCs/>
                <w:color w:val="0000FF"/>
              </w:rPr>
              <w:t xml:space="preserve"> </w:t>
            </w:r>
            <w:r>
              <w:rPr>
                <w:rFonts w:ascii="Arial" w:hAnsi="Arial" w:cs="Arial"/>
                <w:color w:val="0000FF"/>
              </w:rPr>
              <w:t xml:space="preserve">(2009) 179 Cal.App.4th 1054 approved this procedure.) </w:t>
            </w:r>
          </w:p>
          <w:p w:rsidR="002428B8" w:rsidRDefault="002428B8">
            <w:pPr>
              <w:rPr>
                <w:rFonts w:ascii="Arial" w:hAnsi="Arial" w:cs="Arial"/>
                <w:color w:val="0000FF"/>
              </w:rPr>
            </w:pPr>
          </w:p>
          <w:p w:rsidR="002428B8" w:rsidRDefault="002428B8">
            <w:pPr>
              <w:ind w:left="840"/>
              <w:rPr>
                <w:rFonts w:ascii="Arial" w:hAnsi="Arial" w:cs="Arial"/>
                <w:color w:val="0000FF"/>
              </w:rPr>
            </w:pPr>
            <w:r>
              <w:rPr>
                <w:rFonts w:ascii="Arial" w:hAnsi="Arial" w:cs="Arial"/>
                <w:color w:val="0000FF"/>
                <w:u w:val="single"/>
              </w:rPr>
              <w:t>Division Two</w:t>
            </w:r>
            <w:r>
              <w:rPr>
                <w:rFonts w:ascii="Arial" w:hAnsi="Arial" w:cs="Arial"/>
                <w:color w:val="0000FF"/>
              </w:rPr>
              <w:t xml:space="preserve">: The pleading should be filed as a </w:t>
            </w:r>
            <w:r>
              <w:rPr>
                <w:rFonts w:ascii="Arial" w:hAnsi="Arial" w:cs="Arial"/>
                <w:i/>
                <w:iCs/>
                <w:color w:val="0000FF"/>
              </w:rPr>
              <w:t>motion</w:t>
            </w:r>
            <w:r>
              <w:rPr>
                <w:rFonts w:ascii="Arial" w:hAnsi="Arial" w:cs="Arial"/>
                <w:color w:val="0000FF"/>
              </w:rPr>
              <w:t xml:space="preserve"> to amend the notice of appeal if the notice itself was timely filed and the case has been assigned a Court of Appeal number. If no appeal is pending, it should be filed as a </w:t>
            </w:r>
            <w:r>
              <w:rPr>
                <w:rFonts w:ascii="Arial" w:hAnsi="Arial" w:cs="Arial"/>
                <w:i/>
                <w:iCs/>
                <w:color w:val="0000FF"/>
              </w:rPr>
              <w:t>habeas corpus petition</w:t>
            </w:r>
            <w:r>
              <w:rPr>
                <w:rFonts w:ascii="Arial" w:hAnsi="Arial" w:cs="Arial"/>
                <w:color w:val="0000FF"/>
              </w:rPr>
              <w:t xml:space="preserve">. </w:t>
            </w:r>
          </w:p>
          <w:p w:rsidR="002428B8" w:rsidRDefault="002428B8">
            <w:pPr>
              <w:rPr>
                <w:rFonts w:ascii="Arial" w:hAnsi="Arial" w:cs="Arial"/>
                <w:color w:val="0000FF"/>
              </w:rPr>
            </w:pPr>
          </w:p>
          <w:p w:rsidR="002428B8" w:rsidRDefault="002428B8">
            <w:pPr>
              <w:ind w:left="840"/>
              <w:rPr>
                <w:rFonts w:ascii="Arial" w:hAnsi="Arial" w:cs="Arial"/>
                <w:color w:val="0000FF"/>
              </w:rPr>
            </w:pPr>
            <w:r>
              <w:rPr>
                <w:rFonts w:ascii="Arial" w:hAnsi="Arial" w:cs="Arial"/>
                <w:color w:val="0000FF"/>
                <w:u w:val="single"/>
              </w:rPr>
              <w:t>Division Three</w:t>
            </w:r>
            <w:r>
              <w:rPr>
                <w:rFonts w:ascii="Arial" w:hAnsi="Arial" w:cs="Arial"/>
                <w:color w:val="0000FF"/>
              </w:rPr>
              <w:t xml:space="preserve">: The pleading should be framed as a petition for habeas corpus.  </w:t>
            </w:r>
          </w:p>
          <w:p w:rsidR="002428B8" w:rsidRDefault="002428B8">
            <w:pPr>
              <w:rPr>
                <w:rFonts w:ascii="Arial" w:hAnsi="Arial" w:cs="Arial"/>
                <w:color w:val="0000FF"/>
              </w:rPr>
            </w:pPr>
          </w:p>
          <w:p w:rsidR="002428B8" w:rsidRDefault="002428B8">
            <w:pPr>
              <w:rPr>
                <w:rFonts w:ascii="Arial" w:hAnsi="Arial" w:cs="Arial"/>
                <w:color w:val="0000FF"/>
              </w:rPr>
            </w:pPr>
            <w:r>
              <w:rPr>
                <w:rFonts w:ascii="Arial" w:hAnsi="Arial" w:cs="Arial"/>
                <w:b/>
                <w:bCs/>
                <w:color w:val="0000FF"/>
              </w:rPr>
              <w:t xml:space="preserve">Adapting sample habeas corpus petition for motion format: </w:t>
            </w:r>
            <w:r>
              <w:rPr>
                <w:rFonts w:ascii="Arial" w:hAnsi="Arial" w:cs="Arial"/>
                <w:color w:val="0000FF"/>
              </w:rPr>
              <w:t xml:space="preserve">If filed as a motion, the sample habeas corpus petition below should be modified. A motion need not include tables, a petition, or </w:t>
            </w:r>
            <w:proofErr w:type="gramStart"/>
            <w:r>
              <w:rPr>
                <w:rFonts w:ascii="Arial" w:hAnsi="Arial" w:cs="Arial"/>
                <w:color w:val="0000FF"/>
              </w:rPr>
              <w:t>a verification</w:t>
            </w:r>
            <w:proofErr w:type="gramEnd"/>
            <w:r>
              <w:rPr>
                <w:rFonts w:ascii="Arial" w:hAnsi="Arial" w:cs="Arial"/>
                <w:color w:val="0000FF"/>
              </w:rPr>
              <w:t>. It should, however, include a statement of case with the relevant procedural history and facts the motion relies upon. In the argument section, counsel can change language referring to habeas petitions to more general language about relief available in the Court of Appeal.</w:t>
            </w:r>
          </w:p>
          <w:p w:rsidR="002428B8" w:rsidRDefault="002428B8">
            <w:pPr>
              <w:rPr>
                <w:rFonts w:ascii="Arial" w:hAnsi="Arial" w:cs="Arial"/>
                <w:color w:val="0000FF"/>
              </w:rPr>
            </w:pP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p>
          <w:p w:rsidR="002428B8" w:rsidRDefault="002428B8">
            <w:pPr>
              <w:rPr>
                <w:rFonts w:ascii="Arial" w:hAnsi="Arial" w:cs="Arial"/>
                <w:color w:val="0000FF"/>
              </w:rPr>
            </w:pPr>
            <w:r>
              <w:rPr>
                <w:rFonts w:ascii="Arial" w:hAnsi="Arial" w:cs="Arial"/>
                <w:b/>
                <w:bCs/>
                <w:color w:val="0000D6"/>
              </w:rPr>
              <w:t>Manual guidance</w:t>
            </w:r>
            <w:r>
              <w:rPr>
                <w:rFonts w:ascii="Arial" w:hAnsi="Arial" w:cs="Arial"/>
                <w:color w:val="0000FF"/>
              </w:rPr>
              <w:t xml:space="preserve">: See chapter 2 of the </w:t>
            </w:r>
            <w:hyperlink r:id="rId7" w:history="1">
              <w:r>
                <w:rPr>
                  <w:rStyle w:val="SYSHYPERTEXT"/>
                  <w:rFonts w:ascii="Arial" w:hAnsi="Arial" w:cs="Arial"/>
                </w:rPr>
                <w:t>ADI Appellate Practice Manual</w:t>
              </w:r>
            </w:hyperlink>
            <w:r>
              <w:rPr>
                <w:rFonts w:ascii="Arial" w:hAnsi="Arial" w:cs="Arial"/>
                <w:color w:val="0000FF"/>
              </w:rPr>
              <w:t>, § 2.101 et seq., for background on notices of appeal and certificates of probable cause and § 2.113 et seq., for additional information on remedies for late or defective notices of appeal.</w:t>
            </w:r>
          </w:p>
          <w:p w:rsidR="002428B8" w:rsidRDefault="002428B8">
            <w:pPr>
              <w:rPr>
                <w:rFonts w:ascii="Arial" w:hAnsi="Arial" w:cs="Arial"/>
                <w:color w:val="0000FF"/>
              </w:rPr>
            </w:pPr>
          </w:p>
          <w:p w:rsidR="002428B8" w:rsidRDefault="002428B8">
            <w:pPr>
              <w:rPr>
                <w:rFonts w:ascii="Arial" w:hAnsi="Arial" w:cs="Arial"/>
                <w:color w:val="0000FF"/>
              </w:rPr>
            </w:pPr>
            <w:r>
              <w:rPr>
                <w:rFonts w:ascii="Arial" w:hAnsi="Arial" w:cs="Arial"/>
                <w:b/>
                <w:bCs/>
                <w:color w:val="0000D6"/>
                <w:highlight w:val="white"/>
              </w:rPr>
              <w:t xml:space="preserve">Sample </w:t>
            </w:r>
            <w:r>
              <w:rPr>
                <w:rFonts w:ascii="Arial" w:hAnsi="Arial" w:cs="Arial"/>
                <w:b/>
                <w:bCs/>
                <w:i/>
                <w:iCs/>
                <w:color w:val="0000D6"/>
                <w:highlight w:val="white"/>
              </w:rPr>
              <w:t xml:space="preserve">Benoit </w:t>
            </w:r>
            <w:r>
              <w:rPr>
                <w:rFonts w:ascii="Arial" w:hAnsi="Arial" w:cs="Arial"/>
                <w:b/>
                <w:bCs/>
                <w:color w:val="0000D6"/>
                <w:highlight w:val="white"/>
              </w:rPr>
              <w:t>filings from ADI</w:t>
            </w:r>
            <w:r>
              <w:rPr>
                <w:rFonts w:ascii="Arial" w:hAnsi="Arial" w:cs="Arial"/>
                <w:color w:val="0000FF"/>
                <w:highlight w:val="white"/>
              </w:rPr>
              <w:t xml:space="preserve">: Constructive filing or amendment to a notice of appeal can be based on a variety of grounds. ADI staff attorneys file most of these petitions, because often they are a prerequisite to appointment of counsel. ADI therefore has a substantial bank of sample </w:t>
            </w:r>
            <w:r>
              <w:rPr>
                <w:rFonts w:ascii="Arial" w:hAnsi="Arial" w:cs="Arial"/>
                <w:i/>
                <w:iCs/>
                <w:color w:val="0000FF"/>
                <w:highlight w:val="white"/>
              </w:rPr>
              <w:t>Benoit</w:t>
            </w:r>
            <w:r>
              <w:rPr>
                <w:rFonts w:ascii="Arial" w:hAnsi="Arial" w:cs="Arial"/>
                <w:color w:val="0000FF"/>
                <w:highlight w:val="white"/>
              </w:rPr>
              <w:t>-type pleadings. Panel attorneys should ask the assigned staff attorney for assistance and any sample briefing related to the particular situation of the case.</w:t>
            </w:r>
          </w:p>
          <w:p w:rsidR="002428B8" w:rsidRDefault="002428B8">
            <w:pPr>
              <w:rPr>
                <w:rFonts w:ascii="Arial" w:hAnsi="Arial" w:cs="Arial"/>
                <w:color w:val="0000FF"/>
              </w:rPr>
            </w:pPr>
          </w:p>
          <w:p w:rsidR="002428B8" w:rsidRDefault="002428B8">
            <w:pPr>
              <w:rPr>
                <w:rFonts w:ascii="Arial" w:hAnsi="Arial" w:cs="Arial"/>
                <w:color w:val="0000FF"/>
              </w:rPr>
            </w:pPr>
            <w:r>
              <w:rPr>
                <w:rFonts w:ascii="Arial" w:hAnsi="Arial" w:cs="Arial"/>
                <w:b/>
                <w:bCs/>
                <w:color w:val="0000D6"/>
              </w:rPr>
              <w:t>Stay of appeal</w:t>
            </w:r>
            <w:r>
              <w:rPr>
                <w:rFonts w:ascii="Arial" w:hAnsi="Arial" w:cs="Arial"/>
                <w:color w:val="0000FF"/>
                <w:highlight w:val="white"/>
              </w:rPr>
              <w:t xml:space="preserve">:  Stays are generally unnecessary and tend to be disfavored, unless the court decides to stay the appeal on its own motion. Counsel </w:t>
            </w:r>
            <w:r>
              <w:rPr>
                <w:rFonts w:ascii="Arial" w:hAnsi="Arial" w:cs="Arial"/>
                <w:color w:val="0000FF"/>
              </w:rPr>
              <w:t>should not ask for a stay unless it is necessary to avoid some kind of prejudice. An extension of time to file the brief may be sufficient.</w:t>
            </w:r>
          </w:p>
          <w:p w:rsidR="002428B8" w:rsidRDefault="002428B8">
            <w:pPr>
              <w:spacing w:after="38"/>
            </w:pPr>
          </w:p>
        </w:tc>
      </w:tr>
    </w:tbl>
    <w:p w:rsidR="002428B8" w:rsidRDefault="002428B8" w:rsidP="002428B8">
      <w:pPr>
        <w:rPr>
          <w:rFonts w:ascii="Arial" w:hAnsi="Arial" w:cs="Arial"/>
          <w:color w:val="0000FF"/>
        </w:rPr>
      </w:pPr>
    </w:p>
    <w:p w:rsidR="002428B8" w:rsidRDefault="002428B8" w:rsidP="002428B8">
      <w:pPr>
        <w:rPr>
          <w:rFonts w:ascii="Arial" w:hAnsi="Arial" w:cs="Arial"/>
          <w:color w:val="0000FF"/>
        </w:rPr>
      </w:pPr>
    </w:p>
    <w:p w:rsidR="002428B8" w:rsidRDefault="002428B8" w:rsidP="002428B8">
      <w:pPr>
        <w:rPr>
          <w:color w:val="0000FF"/>
          <w:sz w:val="26"/>
          <w:szCs w:val="26"/>
        </w:rPr>
      </w:pPr>
      <w:r>
        <w:rPr>
          <w:color w:val="0000FF"/>
          <w:sz w:val="26"/>
          <w:szCs w:val="26"/>
        </w:rPr>
        <w:tab/>
      </w:r>
    </w:p>
    <w:p w:rsidR="002428B8" w:rsidRDefault="002428B8" w:rsidP="002428B8">
      <w:pPr>
        <w:rPr>
          <w:color w:val="0000FF"/>
          <w:sz w:val="26"/>
          <w:szCs w:val="26"/>
        </w:rPr>
      </w:pPr>
      <w:r>
        <w:rPr>
          <w:color w:val="0000FF"/>
          <w:sz w:val="26"/>
          <w:szCs w:val="26"/>
        </w:rPr>
        <w:tab/>
      </w:r>
      <w:r>
        <w:rPr>
          <w:color w:val="0000FF"/>
          <w:sz w:val="26"/>
          <w:szCs w:val="26"/>
        </w:rPr>
        <w:tab/>
      </w:r>
      <w:r>
        <w:rPr>
          <w:color w:val="0000FF"/>
          <w:sz w:val="26"/>
          <w:szCs w:val="26"/>
        </w:rPr>
        <w:tab/>
      </w:r>
    </w:p>
    <w:p w:rsidR="002428B8" w:rsidRDefault="002428B8" w:rsidP="002428B8">
      <w:pPr>
        <w:rPr>
          <w:i/>
          <w:iCs/>
          <w:color w:val="0000FF"/>
          <w:sz w:val="26"/>
          <w:szCs w:val="26"/>
        </w:rPr>
      </w:pPr>
    </w:p>
    <w:p w:rsidR="002428B8" w:rsidRDefault="002428B8" w:rsidP="002428B8">
      <w:pPr>
        <w:rPr>
          <w:i/>
          <w:iCs/>
          <w:color w:val="0000FF"/>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pPr>
    </w:p>
    <w:p w:rsidR="002428B8" w:rsidRDefault="002428B8" w:rsidP="002428B8">
      <w:pPr>
        <w:rPr>
          <w:sz w:val="26"/>
          <w:szCs w:val="26"/>
        </w:rPr>
        <w:sectPr w:rsidR="002428B8" w:rsidSect="002428B8">
          <w:footerReference w:type="default" r:id="rId8"/>
          <w:pgSz w:w="12240" w:h="15840"/>
          <w:pgMar w:top="1440" w:right="2160" w:bottom="720" w:left="2160" w:header="1440" w:footer="720" w:gutter="0"/>
          <w:cols w:space="720"/>
          <w:noEndnote/>
          <w:titlePg/>
        </w:sectPr>
      </w:pPr>
    </w:p>
    <w:p w:rsidR="002428B8" w:rsidRPr="002428B8" w:rsidRDefault="002428B8" w:rsidP="002428B8">
      <w:pPr>
        <w:jc w:val="center"/>
        <w:rPr>
          <w:sz w:val="26"/>
          <w:szCs w:val="26"/>
        </w:rPr>
      </w:pPr>
      <w:r w:rsidRPr="002428B8">
        <w:rPr>
          <w:sz w:val="26"/>
          <w:szCs w:val="26"/>
        </w:rPr>
        <w:lastRenderedPageBreak/>
        <w:t>IN THE COURT OF APPEAL OF THE STATE OF CALIFORNIA</w:t>
      </w:r>
    </w:p>
    <w:p w:rsidR="002428B8" w:rsidRPr="002428B8" w:rsidRDefault="002428B8" w:rsidP="002428B8">
      <w:pPr>
        <w:rPr>
          <w:sz w:val="26"/>
          <w:szCs w:val="26"/>
        </w:rPr>
      </w:pPr>
    </w:p>
    <w:p w:rsidR="002428B8" w:rsidRDefault="002428B8" w:rsidP="002428B8">
      <w:pPr>
        <w:jc w:val="center"/>
        <w:rPr>
          <w:color w:val="0000FF"/>
          <w:sz w:val="26"/>
          <w:szCs w:val="26"/>
        </w:rPr>
      </w:pPr>
      <w:r w:rsidRPr="002428B8">
        <w:rPr>
          <w:sz w:val="26"/>
          <w:szCs w:val="26"/>
        </w:rPr>
        <w:t>FOURTH APPELLATE DISTRICT, DIVISION</w:t>
      </w:r>
      <w:r>
        <w:rPr>
          <w:color w:val="0000FF"/>
          <w:sz w:val="26"/>
          <w:szCs w:val="26"/>
        </w:rPr>
        <w:t xml:space="preserve"> </w:t>
      </w:r>
      <w:r>
        <w:rPr>
          <w:i/>
          <w:iCs/>
          <w:color w:val="0000FF"/>
          <w:sz w:val="26"/>
          <w:szCs w:val="26"/>
        </w:rPr>
        <w:t>[NUMBER]</w:t>
      </w:r>
    </w:p>
    <w:p w:rsidR="002428B8" w:rsidRDefault="002428B8" w:rsidP="002428B8">
      <w:pPr>
        <w:jc w:val="center"/>
        <w:rPr>
          <w:color w:val="0000FF"/>
          <w:sz w:val="26"/>
          <w:szCs w:val="26"/>
        </w:rPr>
      </w:pPr>
    </w:p>
    <w:p w:rsidR="002428B8" w:rsidRDefault="002428B8" w:rsidP="002428B8">
      <w:pPr>
        <w:rPr>
          <w:color w:val="0000FF"/>
          <w:sz w:val="26"/>
          <w:szCs w:val="26"/>
        </w:rPr>
      </w:pPr>
    </w:p>
    <w:p w:rsidR="002428B8" w:rsidRDefault="002428B8" w:rsidP="002428B8">
      <w:pPr>
        <w:rPr>
          <w:color w:val="0000FF"/>
          <w:sz w:val="26"/>
          <w:szCs w:val="26"/>
        </w:rPr>
      </w:pPr>
      <w:r>
        <w:rPr>
          <w:i/>
          <w:iCs/>
          <w:color w:val="0000FF"/>
          <w:sz w:val="26"/>
          <w:szCs w:val="26"/>
        </w:rPr>
        <w:t>[Defendant’s name]</w:t>
      </w:r>
      <w:r>
        <w:rPr>
          <w:color w:val="0000FF"/>
          <w:sz w:val="26"/>
          <w:szCs w:val="26"/>
        </w:rPr>
        <w:t>,</w:t>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 xml:space="preserve">)   Court of Appeal No. </w:t>
      </w:r>
      <w:r w:rsidRPr="002428B8">
        <w:rPr>
          <w:i/>
          <w:iCs/>
          <w:sz w:val="26"/>
          <w:szCs w:val="26"/>
        </w:rPr>
        <w:tab/>
      </w:r>
      <w:r w:rsidRPr="002428B8">
        <w:rPr>
          <w:i/>
          <w:iCs/>
          <w:sz w:val="26"/>
          <w:szCs w:val="26"/>
        </w:rPr>
        <w:tab/>
      </w:r>
      <w:r w:rsidRPr="002428B8">
        <w:rPr>
          <w:i/>
          <w:iCs/>
          <w:sz w:val="26"/>
          <w:szCs w:val="26"/>
        </w:rPr>
        <w:tab/>
      </w:r>
      <w:r w:rsidRPr="002428B8">
        <w:rPr>
          <w:i/>
          <w:iCs/>
          <w:sz w:val="26"/>
          <w:szCs w:val="26"/>
        </w:rPr>
        <w:tab/>
      </w:r>
      <w:r w:rsidRPr="002428B8">
        <w:rPr>
          <w:i/>
          <w:iCs/>
          <w:sz w:val="26"/>
          <w:szCs w:val="26"/>
        </w:rPr>
        <w:tab/>
      </w:r>
      <w:r w:rsidRPr="002428B8">
        <w:rPr>
          <w:i/>
          <w:iCs/>
          <w:sz w:val="26"/>
          <w:szCs w:val="26"/>
        </w:rPr>
        <w:tab/>
      </w:r>
      <w:r w:rsidRPr="002428B8">
        <w:rPr>
          <w:i/>
          <w:iCs/>
          <w:sz w:val="26"/>
          <w:szCs w:val="26"/>
        </w:rPr>
        <w:tab/>
      </w:r>
      <w:r w:rsidRPr="002428B8">
        <w:rPr>
          <w:i/>
          <w:iCs/>
          <w:sz w:val="26"/>
          <w:szCs w:val="26"/>
        </w:rPr>
        <w:tab/>
      </w:r>
      <w:r w:rsidRPr="002428B8">
        <w:rPr>
          <w:sz w:val="26"/>
          <w:szCs w:val="26"/>
        </w:rPr>
        <w:t>)</w:t>
      </w:r>
      <w:r>
        <w:rPr>
          <w:i/>
          <w:iCs/>
          <w:color w:val="0000FF"/>
          <w:sz w:val="26"/>
          <w:szCs w:val="26"/>
        </w:rPr>
        <w:tab/>
        <w:t>[leave blank]</w:t>
      </w:r>
    </w:p>
    <w:p w:rsidR="002428B8" w:rsidRPr="002428B8" w:rsidRDefault="002428B8" w:rsidP="002428B8">
      <w:pPr>
        <w:rPr>
          <w:sz w:val="26"/>
          <w:szCs w:val="26"/>
        </w:rPr>
      </w:pPr>
      <w:r>
        <w:rPr>
          <w:color w:val="0000FF"/>
          <w:sz w:val="26"/>
          <w:szCs w:val="26"/>
        </w:rPr>
        <w:tab/>
      </w:r>
      <w:proofErr w:type="gramStart"/>
      <w:r w:rsidRPr="002428B8">
        <w:rPr>
          <w:sz w:val="26"/>
          <w:szCs w:val="26"/>
        </w:rPr>
        <w:t>On Habeas Corpus.</w:t>
      </w:r>
      <w:proofErr w:type="gramEnd"/>
      <w:r w:rsidRPr="002428B8">
        <w:rPr>
          <w:sz w:val="26"/>
          <w:szCs w:val="26"/>
        </w:rPr>
        <w:tab/>
      </w:r>
      <w:r w:rsidRPr="002428B8">
        <w:rPr>
          <w:sz w:val="26"/>
          <w:szCs w:val="26"/>
        </w:rPr>
        <w:tab/>
      </w:r>
      <w:r>
        <w:rPr>
          <w:color w:val="0000FF"/>
          <w:sz w:val="26"/>
          <w:szCs w:val="26"/>
        </w:rPr>
        <w:tab/>
      </w:r>
      <w:r>
        <w:rPr>
          <w:color w:val="0000FF"/>
          <w:sz w:val="26"/>
          <w:szCs w:val="26"/>
        </w:rPr>
        <w:tab/>
      </w:r>
      <w:r w:rsidRPr="002428B8">
        <w:rPr>
          <w:sz w:val="26"/>
          <w:szCs w:val="26"/>
        </w:rPr>
        <w:t>)</w:t>
      </w:r>
      <w:r w:rsidRPr="002428B8">
        <w:rPr>
          <w:sz w:val="26"/>
          <w:szCs w:val="26"/>
        </w:rPr>
        <w:tab/>
        <w:t xml:space="preserve">  </w:t>
      </w:r>
    </w:p>
    <w:p w:rsidR="002428B8" w:rsidRPr="002428B8" w:rsidRDefault="002428B8" w:rsidP="002428B8">
      <w:pPr>
        <w:rPr>
          <w:sz w:val="26"/>
          <w:szCs w:val="26"/>
        </w:rPr>
      </w:pPr>
      <w:r w:rsidRPr="002428B8">
        <w:rPr>
          <w:noProof/>
        </w:rPr>
        <w:drawing>
          <wp:anchor distT="57150" distB="57150" distL="57150" distR="57150" simplePos="0" relativeHeight="251660288" behindDoc="0" locked="0" layoutInCell="0" allowOverlap="1">
            <wp:simplePos x="0" y="0"/>
            <wp:positionH relativeFrom="margin">
              <wp:posOffset>-24130</wp:posOffset>
            </wp:positionH>
            <wp:positionV relativeFrom="paragraph">
              <wp:posOffset>82550</wp:posOffset>
            </wp:positionV>
            <wp:extent cx="55880" cy="55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880" cy="55880"/>
                    </a:xfrm>
                    <a:prstGeom prst="rect">
                      <a:avLst/>
                    </a:prstGeom>
                    <a:noFill/>
                    <a:ln w="9525">
                      <a:noFill/>
                      <a:miter lim="800000"/>
                      <a:headEnd/>
                      <a:tailEnd/>
                    </a:ln>
                  </pic:spPr>
                </pic:pic>
              </a:graphicData>
            </a:graphic>
          </wp:anchor>
        </w:drawing>
      </w:r>
      <w:r w:rsidRPr="002428B8">
        <w:rPr>
          <w:noProof/>
        </w:rPr>
        <w:drawing>
          <wp:anchor distT="57150" distB="57150" distL="57150" distR="57150" simplePos="0" relativeHeight="251661312" behindDoc="0" locked="0" layoutInCell="0" allowOverlap="1">
            <wp:simplePos x="0" y="0"/>
            <wp:positionH relativeFrom="margin">
              <wp:posOffset>-28575</wp:posOffset>
            </wp:positionH>
            <wp:positionV relativeFrom="paragraph">
              <wp:posOffset>78105</wp:posOffset>
            </wp:positionV>
            <wp:extent cx="3258185" cy="654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58185" cy="65405"/>
                    </a:xfrm>
                    <a:prstGeom prst="rect">
                      <a:avLst/>
                    </a:prstGeom>
                    <a:noFill/>
                    <a:ln w="9525">
                      <a:noFill/>
                      <a:miter lim="800000"/>
                      <a:headEnd/>
                      <a:tailEnd/>
                    </a:ln>
                  </pic:spPr>
                </pic:pic>
              </a:graphicData>
            </a:graphic>
          </wp:anchor>
        </w:drawing>
      </w:r>
      <w:r w:rsidRPr="002428B8">
        <w:rPr>
          <w:sz w:val="26"/>
          <w:szCs w:val="26"/>
        </w:rPr>
        <w:t xml:space="preserve">                                                   </w:t>
      </w:r>
      <w:r w:rsidRPr="002428B8">
        <w:rPr>
          <w:sz w:val="26"/>
          <w:szCs w:val="26"/>
        </w:rPr>
        <w:tab/>
      </w:r>
      <w:r w:rsidRPr="002428B8">
        <w:rPr>
          <w:sz w:val="26"/>
          <w:szCs w:val="26"/>
        </w:rPr>
        <w:tab/>
      </w:r>
      <w:r w:rsidRPr="002428B8">
        <w:rPr>
          <w:sz w:val="26"/>
          <w:szCs w:val="26"/>
        </w:rPr>
        <w:tab/>
        <w:t>)</w:t>
      </w:r>
      <w:r w:rsidRPr="002428B8">
        <w:rPr>
          <w:sz w:val="26"/>
          <w:szCs w:val="26"/>
        </w:rPr>
        <w:tab/>
      </w:r>
      <w:r w:rsidRPr="002428B8">
        <w:rPr>
          <w:sz w:val="26"/>
          <w:szCs w:val="26"/>
        </w:rPr>
        <w:tab/>
      </w:r>
      <w:r w:rsidRPr="002428B8">
        <w:rPr>
          <w:sz w:val="26"/>
          <w:szCs w:val="26"/>
        </w:rPr>
        <w:tab/>
      </w:r>
    </w:p>
    <w:p w:rsidR="002428B8" w:rsidRDefault="002428B8" w:rsidP="002428B8">
      <w:pPr>
        <w:rPr>
          <w:color w:val="0000FF"/>
          <w:sz w:val="26"/>
          <w:szCs w:val="26"/>
        </w:rPr>
      </w:pPr>
      <w:r>
        <w:rPr>
          <w:i/>
          <w:iCs/>
          <w:color w:val="0000FF"/>
          <w:sz w:val="26"/>
          <w:szCs w:val="26"/>
        </w:rPr>
        <w:t>[Defendant’s name]</w:t>
      </w:r>
      <w:r w:rsidRPr="002428B8">
        <w:rPr>
          <w:sz w:val="26"/>
          <w:szCs w:val="26"/>
        </w:rPr>
        <w:t>,</w:t>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  Superior Court No.</w:t>
      </w:r>
      <w:r>
        <w:rPr>
          <w:color w:val="0000FF"/>
          <w:sz w:val="26"/>
          <w:szCs w:val="26"/>
        </w:rPr>
        <w:t xml:space="preserve"> </w:t>
      </w:r>
    </w:p>
    <w:p w:rsidR="002428B8" w:rsidRDefault="002428B8" w:rsidP="002428B8">
      <w:pPr>
        <w:tabs>
          <w:tab w:val="left" w:pos="720"/>
          <w:tab w:val="left" w:pos="1440"/>
          <w:tab w:val="left" w:pos="2160"/>
          <w:tab w:val="left" w:pos="2880"/>
          <w:tab w:val="left" w:pos="3600"/>
          <w:tab w:val="left" w:pos="4320"/>
          <w:tab w:val="left" w:pos="5040"/>
        </w:tabs>
        <w:ind w:left="5040" w:hanging="5040"/>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w:t>
      </w:r>
      <w:r>
        <w:rPr>
          <w:i/>
          <w:iCs/>
          <w:color w:val="0000FF"/>
          <w:sz w:val="26"/>
          <w:szCs w:val="26"/>
        </w:rPr>
        <w:tab/>
        <w:t>[number]</w:t>
      </w:r>
    </w:p>
    <w:p w:rsidR="002428B8" w:rsidRPr="002428B8" w:rsidRDefault="002428B8" w:rsidP="002428B8">
      <w:pPr>
        <w:rPr>
          <w:sz w:val="26"/>
          <w:szCs w:val="26"/>
        </w:rPr>
      </w:pPr>
      <w:r>
        <w:rPr>
          <w:color w:val="0000FF"/>
          <w:sz w:val="26"/>
          <w:szCs w:val="26"/>
        </w:rPr>
        <w:tab/>
      </w:r>
      <w:r w:rsidRPr="002428B8">
        <w:rPr>
          <w:sz w:val="26"/>
          <w:szCs w:val="26"/>
        </w:rPr>
        <w:t xml:space="preserve">Petitioner and Defendant </w:t>
      </w:r>
      <w:r w:rsidRPr="002428B8">
        <w:rPr>
          <w:sz w:val="26"/>
          <w:szCs w:val="26"/>
        </w:rPr>
        <w:tab/>
      </w:r>
      <w:r w:rsidRPr="002428B8">
        <w:rPr>
          <w:sz w:val="26"/>
          <w:szCs w:val="26"/>
        </w:rPr>
        <w:tab/>
      </w:r>
      <w:r>
        <w:rPr>
          <w:color w:val="0000FF"/>
          <w:sz w:val="26"/>
          <w:szCs w:val="26"/>
        </w:rPr>
        <w:tab/>
      </w:r>
      <w:r w:rsidRPr="002428B8">
        <w:rPr>
          <w:sz w:val="26"/>
          <w:szCs w:val="26"/>
        </w:rPr>
        <w:t>)</w:t>
      </w:r>
      <w:r w:rsidRPr="002428B8">
        <w:rPr>
          <w:sz w:val="26"/>
          <w:szCs w:val="26"/>
        </w:rPr>
        <w:tab/>
      </w:r>
      <w:r w:rsidRPr="002428B8">
        <w:rPr>
          <w:sz w:val="26"/>
          <w:szCs w:val="26"/>
        </w:rPr>
        <w:tab/>
      </w:r>
      <w:r w:rsidRPr="002428B8">
        <w:rPr>
          <w:sz w:val="26"/>
          <w:szCs w:val="26"/>
        </w:rPr>
        <w:tab/>
      </w:r>
    </w:p>
    <w:p w:rsidR="002428B8" w:rsidRDefault="002428B8" w:rsidP="002428B8">
      <w:pPr>
        <w:rPr>
          <w:color w:val="0000FF"/>
          <w:sz w:val="26"/>
          <w:szCs w:val="26"/>
        </w:rPr>
      </w:pP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w:t>
      </w:r>
      <w:r>
        <w:rPr>
          <w:color w:val="0000FF"/>
          <w:sz w:val="26"/>
          <w:szCs w:val="26"/>
        </w:rPr>
        <w:t xml:space="preserve">  </w:t>
      </w:r>
    </w:p>
    <w:p w:rsidR="002428B8" w:rsidRDefault="002428B8" w:rsidP="002428B8">
      <w:pPr>
        <w:rPr>
          <w:color w:val="0000FF"/>
          <w:sz w:val="26"/>
          <w:szCs w:val="26"/>
        </w:rPr>
      </w:pPr>
      <w:r w:rsidRPr="002428B8">
        <w:rPr>
          <w:sz w:val="26"/>
          <w:szCs w:val="26"/>
        </w:rPr>
        <w:t>v.</w:t>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 xml:space="preserve">)  Related Appeal No. </w:t>
      </w:r>
      <w:r w:rsidRPr="002428B8">
        <w:rPr>
          <w:i/>
          <w:iCs/>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2428B8">
        <w:rPr>
          <w:sz w:val="26"/>
          <w:szCs w:val="26"/>
        </w:rPr>
        <w:t>)</w:t>
      </w:r>
      <w:r>
        <w:rPr>
          <w:i/>
          <w:iCs/>
          <w:color w:val="0000FF"/>
          <w:sz w:val="26"/>
          <w:szCs w:val="26"/>
        </w:rPr>
        <w:tab/>
        <w:t>[number]</w:t>
      </w:r>
    </w:p>
    <w:p w:rsidR="002428B8" w:rsidRPr="002428B8" w:rsidRDefault="002428B8" w:rsidP="002428B8">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w:t>
      </w:r>
    </w:p>
    <w:p w:rsidR="002428B8" w:rsidRPr="002428B8" w:rsidRDefault="002428B8" w:rsidP="002428B8">
      <w:pPr>
        <w:rPr>
          <w:sz w:val="26"/>
          <w:szCs w:val="26"/>
        </w:rPr>
      </w:pPr>
      <w:r>
        <w:rPr>
          <w:i/>
          <w:iCs/>
          <w:color w:val="0000FF"/>
          <w:sz w:val="26"/>
          <w:szCs w:val="26"/>
        </w:rPr>
        <w:t>[Name]</w:t>
      </w:r>
      <w:r>
        <w:rPr>
          <w:color w:val="0000FF"/>
          <w:sz w:val="26"/>
          <w:szCs w:val="26"/>
        </w:rPr>
        <w:t xml:space="preserve">  </w:t>
      </w:r>
      <w:r w:rsidRPr="002428B8">
        <w:rPr>
          <w:sz w:val="26"/>
          <w:szCs w:val="26"/>
        </w:rPr>
        <w:t>SECRETARY,</w:t>
      </w:r>
      <w:r w:rsidRPr="002428B8">
        <w:rPr>
          <w:sz w:val="26"/>
          <w:szCs w:val="26"/>
        </w:rPr>
        <w:tab/>
      </w:r>
      <w:r w:rsidRPr="002428B8">
        <w:rPr>
          <w:sz w:val="26"/>
          <w:szCs w:val="26"/>
        </w:rPr>
        <w:tab/>
      </w:r>
      <w:r w:rsidRPr="002428B8">
        <w:rPr>
          <w:sz w:val="26"/>
          <w:szCs w:val="26"/>
        </w:rPr>
        <w:tab/>
      </w:r>
      <w:r w:rsidRPr="002428B8">
        <w:rPr>
          <w:sz w:val="26"/>
          <w:szCs w:val="26"/>
        </w:rPr>
        <w:tab/>
        <w:t>)</w:t>
      </w:r>
    </w:p>
    <w:p w:rsidR="002428B8" w:rsidRPr="002428B8" w:rsidRDefault="002428B8" w:rsidP="002428B8">
      <w:pPr>
        <w:rPr>
          <w:sz w:val="26"/>
          <w:szCs w:val="26"/>
        </w:rPr>
      </w:pPr>
      <w:r w:rsidRPr="002428B8">
        <w:rPr>
          <w:sz w:val="26"/>
          <w:szCs w:val="26"/>
        </w:rPr>
        <w:t xml:space="preserve">DEPARTMENT OF CORRECTIONS </w:t>
      </w:r>
      <w:r w:rsidRPr="002428B8">
        <w:rPr>
          <w:sz w:val="26"/>
          <w:szCs w:val="26"/>
        </w:rPr>
        <w:tab/>
      </w:r>
      <w:r w:rsidRPr="002428B8">
        <w:rPr>
          <w:sz w:val="26"/>
          <w:szCs w:val="26"/>
        </w:rPr>
        <w:tab/>
        <w:t>)</w:t>
      </w:r>
    </w:p>
    <w:p w:rsidR="002428B8" w:rsidRPr="002428B8" w:rsidRDefault="002428B8" w:rsidP="002428B8">
      <w:pPr>
        <w:rPr>
          <w:sz w:val="26"/>
          <w:szCs w:val="26"/>
        </w:rPr>
      </w:pPr>
      <w:r w:rsidRPr="002428B8">
        <w:rPr>
          <w:noProof/>
        </w:rPr>
        <w:drawing>
          <wp:anchor distT="57150" distB="57150" distL="57150" distR="57150" simplePos="0" relativeHeight="251662336" behindDoc="0" locked="0" layoutInCell="0" allowOverlap="1">
            <wp:simplePos x="0" y="0"/>
            <wp:positionH relativeFrom="margin">
              <wp:posOffset>-24130</wp:posOffset>
            </wp:positionH>
            <wp:positionV relativeFrom="paragraph">
              <wp:posOffset>82550</wp:posOffset>
            </wp:positionV>
            <wp:extent cx="55880" cy="558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880" cy="55880"/>
                    </a:xfrm>
                    <a:prstGeom prst="rect">
                      <a:avLst/>
                    </a:prstGeom>
                    <a:noFill/>
                    <a:ln w="9525">
                      <a:noFill/>
                      <a:miter lim="800000"/>
                      <a:headEnd/>
                      <a:tailEnd/>
                    </a:ln>
                  </pic:spPr>
                </pic:pic>
              </a:graphicData>
            </a:graphic>
          </wp:anchor>
        </w:drawing>
      </w:r>
      <w:r w:rsidRPr="002428B8">
        <w:rPr>
          <w:noProof/>
        </w:rPr>
        <w:drawing>
          <wp:anchor distT="57150" distB="57150" distL="57150" distR="57150" simplePos="0" relativeHeight="251663360" behindDoc="0" locked="0" layoutInCell="0" allowOverlap="1">
            <wp:simplePos x="0" y="0"/>
            <wp:positionH relativeFrom="margin">
              <wp:posOffset>-28575</wp:posOffset>
            </wp:positionH>
            <wp:positionV relativeFrom="paragraph">
              <wp:posOffset>78105</wp:posOffset>
            </wp:positionV>
            <wp:extent cx="3258185" cy="6540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258185" cy="65405"/>
                    </a:xfrm>
                    <a:prstGeom prst="rect">
                      <a:avLst/>
                    </a:prstGeom>
                    <a:noFill/>
                    <a:ln w="9525">
                      <a:noFill/>
                      <a:miter lim="800000"/>
                      <a:headEnd/>
                      <a:tailEnd/>
                    </a:ln>
                  </pic:spPr>
                </pic:pic>
              </a:graphicData>
            </a:graphic>
          </wp:anchor>
        </w:drawing>
      </w:r>
      <w:r w:rsidRPr="002428B8">
        <w:rPr>
          <w:sz w:val="26"/>
          <w:szCs w:val="26"/>
        </w:rPr>
        <w:t xml:space="preserve">                                                   </w:t>
      </w:r>
      <w:r w:rsidRPr="002428B8">
        <w:rPr>
          <w:sz w:val="26"/>
          <w:szCs w:val="26"/>
        </w:rPr>
        <w:tab/>
      </w:r>
      <w:r w:rsidRPr="002428B8">
        <w:rPr>
          <w:sz w:val="26"/>
          <w:szCs w:val="26"/>
        </w:rPr>
        <w:tab/>
      </w:r>
      <w:r w:rsidRPr="002428B8">
        <w:rPr>
          <w:sz w:val="26"/>
          <w:szCs w:val="26"/>
        </w:rPr>
        <w:tab/>
        <w:t>)</w:t>
      </w:r>
      <w:r w:rsidRPr="002428B8">
        <w:rPr>
          <w:sz w:val="26"/>
          <w:szCs w:val="26"/>
        </w:rPr>
        <w:tab/>
      </w:r>
      <w:r w:rsidRPr="002428B8">
        <w:rPr>
          <w:sz w:val="26"/>
          <w:szCs w:val="26"/>
        </w:rPr>
        <w:tab/>
      </w:r>
      <w:r w:rsidRPr="002428B8">
        <w:rPr>
          <w:sz w:val="26"/>
          <w:szCs w:val="26"/>
        </w:rPr>
        <w:tab/>
      </w:r>
    </w:p>
    <w:p w:rsidR="002428B8" w:rsidRPr="002428B8" w:rsidRDefault="002428B8" w:rsidP="002428B8">
      <w:pPr>
        <w:rPr>
          <w:sz w:val="26"/>
          <w:szCs w:val="26"/>
        </w:rPr>
      </w:pPr>
      <w:r w:rsidRPr="002428B8">
        <w:rPr>
          <w:sz w:val="26"/>
          <w:szCs w:val="26"/>
        </w:rPr>
        <w:t>PEOPLE OF THE STATE OF CALIFORNIA,</w:t>
      </w:r>
      <w:r w:rsidRPr="002428B8">
        <w:rPr>
          <w:sz w:val="26"/>
          <w:szCs w:val="26"/>
        </w:rPr>
        <w:tab/>
        <w:t>)</w:t>
      </w:r>
      <w:r w:rsidRPr="002428B8">
        <w:rPr>
          <w:sz w:val="26"/>
          <w:szCs w:val="26"/>
        </w:rPr>
        <w:tab/>
      </w:r>
    </w:p>
    <w:p w:rsidR="002428B8" w:rsidRPr="002428B8" w:rsidRDefault="002428B8" w:rsidP="002428B8">
      <w:pPr>
        <w:rPr>
          <w:sz w:val="26"/>
          <w:szCs w:val="26"/>
        </w:rPr>
      </w:pPr>
      <w:r w:rsidRPr="002428B8">
        <w:rPr>
          <w:sz w:val="26"/>
          <w:szCs w:val="26"/>
        </w:rPr>
        <w:tab/>
      </w:r>
      <w:proofErr w:type="gramStart"/>
      <w:r w:rsidRPr="002428B8">
        <w:rPr>
          <w:sz w:val="26"/>
          <w:szCs w:val="26"/>
        </w:rPr>
        <w:t>Real Party in Interest.</w:t>
      </w:r>
      <w:proofErr w:type="gramEnd"/>
      <w:r w:rsidRPr="002428B8">
        <w:rPr>
          <w:sz w:val="26"/>
          <w:szCs w:val="26"/>
        </w:rPr>
        <w:tab/>
      </w:r>
      <w:r w:rsidRPr="002428B8">
        <w:rPr>
          <w:sz w:val="26"/>
          <w:szCs w:val="26"/>
        </w:rPr>
        <w:tab/>
      </w:r>
      <w:r w:rsidRPr="002428B8">
        <w:rPr>
          <w:sz w:val="26"/>
          <w:szCs w:val="26"/>
        </w:rPr>
        <w:tab/>
        <w:t>)</w:t>
      </w:r>
    </w:p>
    <w:p w:rsidR="002428B8" w:rsidRPr="002428B8" w:rsidRDefault="002428B8" w:rsidP="002428B8">
      <w:pPr>
        <w:rPr>
          <w:sz w:val="26"/>
          <w:szCs w:val="26"/>
        </w:rPr>
      </w:pPr>
      <w:r w:rsidRPr="002428B8">
        <w:rPr>
          <w:sz w:val="26"/>
          <w:szCs w:val="26"/>
        </w:rPr>
        <w:t>_______</w:t>
      </w:r>
      <w:r>
        <w:rPr>
          <w:sz w:val="26"/>
          <w:szCs w:val="26"/>
        </w:rPr>
        <w:t xml:space="preserve">_______________________________ </w:t>
      </w:r>
      <w:r w:rsidRPr="002428B8">
        <w:rPr>
          <w:sz w:val="26"/>
          <w:szCs w:val="26"/>
        </w:rPr>
        <w:t>)</w:t>
      </w:r>
    </w:p>
    <w:p w:rsidR="002428B8" w:rsidRDefault="002428B8" w:rsidP="002428B8">
      <w:pPr>
        <w:spacing w:line="1" w:lineRule="exact"/>
        <w:rPr>
          <w:color w:val="0000FF"/>
          <w:sz w:val="26"/>
          <w:szCs w:val="26"/>
        </w:rPr>
      </w:pPr>
    </w:p>
    <w:p w:rsidR="002428B8" w:rsidRDefault="002428B8" w:rsidP="002428B8">
      <w:pPr>
        <w:rPr>
          <w:color w:val="0000FF"/>
          <w:sz w:val="26"/>
          <w:szCs w:val="26"/>
        </w:rPr>
      </w:pPr>
    </w:p>
    <w:p w:rsidR="002428B8" w:rsidRDefault="002428B8" w:rsidP="002428B8">
      <w:pPr>
        <w:rPr>
          <w:color w:val="0000FF"/>
          <w:sz w:val="26"/>
          <w:szCs w:val="26"/>
        </w:rPr>
      </w:pPr>
    </w:p>
    <w:p w:rsidR="002428B8" w:rsidRPr="002428B8" w:rsidRDefault="002428B8" w:rsidP="002428B8">
      <w:pPr>
        <w:jc w:val="center"/>
        <w:rPr>
          <w:sz w:val="26"/>
          <w:szCs w:val="26"/>
        </w:rPr>
      </w:pPr>
      <w:r w:rsidRPr="002428B8">
        <w:rPr>
          <w:sz w:val="26"/>
          <w:szCs w:val="26"/>
        </w:rPr>
        <w:t>FROM THE SUPERIOR COURT OF</w:t>
      </w:r>
      <w:r>
        <w:rPr>
          <w:color w:val="0000FF"/>
          <w:sz w:val="26"/>
          <w:szCs w:val="26"/>
        </w:rPr>
        <w:t xml:space="preserve"> </w:t>
      </w:r>
      <w:r>
        <w:rPr>
          <w:i/>
          <w:iCs/>
          <w:color w:val="0000FF"/>
          <w:sz w:val="26"/>
          <w:szCs w:val="26"/>
        </w:rPr>
        <w:t>[NAME]</w:t>
      </w:r>
      <w:r>
        <w:rPr>
          <w:color w:val="0000FF"/>
          <w:sz w:val="26"/>
          <w:szCs w:val="26"/>
        </w:rPr>
        <w:t xml:space="preserve"> </w:t>
      </w:r>
      <w:r w:rsidRPr="002428B8">
        <w:rPr>
          <w:sz w:val="26"/>
          <w:szCs w:val="26"/>
        </w:rPr>
        <w:t>COUNTY</w:t>
      </w:r>
    </w:p>
    <w:p w:rsidR="002428B8" w:rsidRDefault="002428B8" w:rsidP="002428B8">
      <w:pPr>
        <w:jc w:val="center"/>
        <w:rPr>
          <w:color w:val="0000FF"/>
          <w:sz w:val="26"/>
          <w:szCs w:val="26"/>
        </w:rPr>
      </w:pPr>
    </w:p>
    <w:p w:rsidR="002428B8" w:rsidRDefault="002428B8" w:rsidP="002428B8">
      <w:pPr>
        <w:jc w:val="center"/>
        <w:rPr>
          <w:color w:val="0000FF"/>
          <w:sz w:val="26"/>
          <w:szCs w:val="26"/>
        </w:rPr>
      </w:pPr>
      <w:r>
        <w:rPr>
          <w:i/>
          <w:iCs/>
          <w:color w:val="0000FF"/>
          <w:sz w:val="26"/>
          <w:szCs w:val="26"/>
        </w:rPr>
        <w:t>[Name of trial judge]</w:t>
      </w:r>
      <w:r w:rsidRPr="002428B8">
        <w:rPr>
          <w:sz w:val="26"/>
          <w:szCs w:val="26"/>
        </w:rPr>
        <w:t>, Presiding</w:t>
      </w:r>
    </w:p>
    <w:p w:rsidR="002428B8" w:rsidRDefault="002428B8" w:rsidP="002428B8">
      <w:pPr>
        <w:jc w:val="center"/>
        <w:rPr>
          <w:color w:val="0000FF"/>
          <w:sz w:val="26"/>
          <w:szCs w:val="26"/>
        </w:rPr>
      </w:pPr>
      <w:r>
        <w:rPr>
          <w:color w:val="0000FF"/>
          <w:sz w:val="26"/>
          <w:szCs w:val="26"/>
          <w:u w:val="single"/>
        </w:rPr>
        <w:t xml:space="preserve">                                </w:t>
      </w:r>
    </w:p>
    <w:p w:rsidR="002428B8" w:rsidRDefault="002428B8" w:rsidP="002428B8">
      <w:pPr>
        <w:rPr>
          <w:color w:val="0000FF"/>
          <w:sz w:val="26"/>
          <w:szCs w:val="26"/>
        </w:rPr>
      </w:pPr>
      <w:r>
        <w:rPr>
          <w:noProof/>
          <w:color w:val="0000FF"/>
          <w:sz w:val="26"/>
          <w:szCs w:val="26"/>
        </w:rPr>
        <w:pict>
          <v:shapetype id="_x0000_t32" coordsize="21600,21600" o:spt="32" o:oned="t" path="m,l21600,21600e" filled="f">
            <v:path arrowok="t" fillok="f" o:connecttype="none"/>
            <o:lock v:ext="edit" shapetype="t"/>
          </v:shapetype>
          <v:shape id="_x0000_s1033" type="#_x0000_t32" style="position:absolute;margin-left:2in;margin-top:.65pt;width:102.75pt;height:0;z-index:251667456" o:connectortype="straight"/>
        </w:pict>
      </w:r>
    </w:p>
    <w:p w:rsidR="002428B8" w:rsidRPr="002428B8" w:rsidRDefault="002428B8" w:rsidP="002428B8">
      <w:pPr>
        <w:rPr>
          <w:b/>
          <w:bCs/>
          <w:sz w:val="26"/>
          <w:szCs w:val="26"/>
        </w:rPr>
      </w:pPr>
      <w:r w:rsidRPr="002428B8">
        <w:rPr>
          <w:b/>
          <w:bCs/>
          <w:sz w:val="26"/>
          <w:szCs w:val="26"/>
        </w:rPr>
        <w:t>PETITION FOR WRIT OF HABEAS CORPUS FOR LEAVE</w:t>
      </w:r>
    </w:p>
    <w:p w:rsidR="002428B8" w:rsidRPr="002428B8" w:rsidRDefault="002428B8" w:rsidP="002428B8">
      <w:pPr>
        <w:rPr>
          <w:b/>
          <w:bCs/>
          <w:sz w:val="26"/>
          <w:szCs w:val="26"/>
        </w:rPr>
      </w:pPr>
      <w:r w:rsidRPr="002428B8">
        <w:rPr>
          <w:b/>
          <w:bCs/>
          <w:sz w:val="26"/>
          <w:szCs w:val="26"/>
        </w:rPr>
        <w:t xml:space="preserve"> TO FILE A LATE REQUEST FOR CERTIFICATE OF </w:t>
      </w:r>
    </w:p>
    <w:p w:rsidR="002428B8" w:rsidRPr="002428B8" w:rsidRDefault="002428B8" w:rsidP="002428B8">
      <w:pPr>
        <w:rPr>
          <w:b/>
          <w:bCs/>
          <w:sz w:val="26"/>
          <w:szCs w:val="26"/>
        </w:rPr>
      </w:pPr>
      <w:r w:rsidRPr="002428B8">
        <w:rPr>
          <w:b/>
          <w:bCs/>
          <w:sz w:val="26"/>
          <w:szCs w:val="26"/>
        </w:rPr>
        <w:t xml:space="preserve">PROBABLE CAUSE UNDER </w:t>
      </w:r>
      <w:r w:rsidRPr="002428B8">
        <w:rPr>
          <w:b/>
          <w:bCs/>
          <w:i/>
          <w:iCs/>
          <w:sz w:val="26"/>
          <w:szCs w:val="26"/>
        </w:rPr>
        <w:t xml:space="preserve">ROE V. FLORES-ORTEGA </w:t>
      </w:r>
      <w:r w:rsidRPr="002428B8">
        <w:rPr>
          <w:b/>
          <w:bCs/>
          <w:sz w:val="26"/>
          <w:szCs w:val="26"/>
        </w:rPr>
        <w:t xml:space="preserve">(2000) 528 U.S. 470 AND </w:t>
      </w:r>
      <w:r w:rsidRPr="002428B8">
        <w:rPr>
          <w:b/>
          <w:bCs/>
          <w:i/>
          <w:iCs/>
          <w:sz w:val="26"/>
          <w:szCs w:val="26"/>
        </w:rPr>
        <w:t xml:space="preserve">IN RE BENOIT </w:t>
      </w:r>
      <w:r w:rsidRPr="002428B8">
        <w:rPr>
          <w:b/>
          <w:bCs/>
          <w:sz w:val="26"/>
          <w:szCs w:val="26"/>
        </w:rPr>
        <w:t xml:space="preserve">(1973) 10 Cal.3d 72; </w:t>
      </w:r>
    </w:p>
    <w:p w:rsidR="002428B8" w:rsidRPr="002428B8" w:rsidRDefault="002428B8" w:rsidP="002428B8">
      <w:pPr>
        <w:rPr>
          <w:b/>
          <w:bCs/>
          <w:sz w:val="26"/>
          <w:szCs w:val="26"/>
        </w:rPr>
      </w:pPr>
      <w:r w:rsidRPr="002428B8">
        <w:rPr>
          <w:b/>
          <w:bCs/>
          <w:sz w:val="26"/>
          <w:szCs w:val="26"/>
        </w:rPr>
        <w:t>[AND REQUEST TO STAY APPEAL]</w:t>
      </w:r>
    </w:p>
    <w:p w:rsidR="002428B8" w:rsidRPr="002428B8" w:rsidRDefault="002428B8" w:rsidP="002428B8">
      <w:pPr>
        <w:rPr>
          <w:b/>
          <w:bCs/>
          <w:sz w:val="26"/>
          <w:szCs w:val="26"/>
        </w:rPr>
      </w:pPr>
    </w:p>
    <w:p w:rsidR="002428B8" w:rsidRDefault="002428B8" w:rsidP="002428B8">
      <w:pPr>
        <w:rPr>
          <w:rFonts w:ascii="Arial" w:hAnsi="Arial" w:cs="Arial"/>
          <w:color w:val="0000D6"/>
        </w:rPr>
      </w:pPr>
      <w:r>
        <w:rPr>
          <w:rFonts w:ascii="Arial" w:hAnsi="Arial" w:cs="Arial"/>
          <w:noProof/>
          <w:color w:val="0000D6"/>
        </w:rPr>
        <w:pict>
          <v:rect id="_x0000_s1032" style="position:absolute;margin-left:-3.75pt;margin-top:7pt;width:379.5pt;height:31.5pt;z-index:-251650048"/>
        </w:pict>
      </w:r>
    </w:p>
    <w:p w:rsidR="002428B8" w:rsidRDefault="002428B8" w:rsidP="002428B8">
      <w:pPr>
        <w:rPr>
          <w:rFonts w:ascii="Arial" w:hAnsi="Arial" w:cs="Arial"/>
          <w:color w:val="0000D6"/>
        </w:rPr>
      </w:pPr>
      <w:r>
        <w:rPr>
          <w:rFonts w:ascii="Arial" w:hAnsi="Arial" w:cs="Arial"/>
          <w:color w:val="0000D6"/>
        </w:rPr>
        <w:t xml:space="preserve">See </w:t>
      </w:r>
      <w:r>
        <w:rPr>
          <w:rFonts w:ascii="Arial" w:hAnsi="Arial" w:cs="Arial"/>
          <w:b/>
          <w:bCs/>
          <w:color w:val="0000D6"/>
        </w:rPr>
        <w:t>Practice tip re</w:t>
      </w:r>
      <w:r>
        <w:rPr>
          <w:rFonts w:ascii="Arial" w:hAnsi="Arial" w:cs="Arial"/>
          <w:color w:val="0000D6"/>
        </w:rPr>
        <w:t xml:space="preserve"> </w:t>
      </w:r>
      <w:r>
        <w:rPr>
          <w:rFonts w:ascii="Arial" w:hAnsi="Arial" w:cs="Arial"/>
          <w:b/>
          <w:bCs/>
          <w:color w:val="0000D6"/>
        </w:rPr>
        <w:t>Stay of appeal</w:t>
      </w:r>
      <w:r>
        <w:rPr>
          <w:rFonts w:ascii="Arial" w:hAnsi="Arial" w:cs="Arial"/>
          <w:color w:val="0000D6"/>
        </w:rPr>
        <w:t xml:space="preserve"> at the beginning of this form before adding the second request.</w:t>
      </w:r>
    </w:p>
    <w:p w:rsidR="002428B8" w:rsidRDefault="002428B8" w:rsidP="002428B8">
      <w:pPr>
        <w:rPr>
          <w:b/>
          <w:bCs/>
          <w:color w:val="0000FF"/>
          <w:sz w:val="26"/>
          <w:szCs w:val="26"/>
          <w:u w:val="single"/>
        </w:rPr>
      </w:pPr>
    </w:p>
    <w:p w:rsidR="002428B8" w:rsidRDefault="002428B8" w:rsidP="002428B8">
      <w:pPr>
        <w:jc w:val="center"/>
        <w:rPr>
          <w:color w:val="0000FF"/>
          <w:sz w:val="26"/>
          <w:szCs w:val="26"/>
        </w:rPr>
      </w:pPr>
      <w:r>
        <w:rPr>
          <w:b/>
          <w:bCs/>
          <w:noProof/>
          <w:sz w:val="26"/>
          <w:szCs w:val="26"/>
        </w:rPr>
        <w:pict>
          <v:shape id="_x0000_s1034" type="#_x0000_t32" style="position:absolute;left:0;text-align:left;margin-left:2in;margin-top:3.25pt;width:102.75pt;height:.05pt;z-index:251668480" o:connectortype="straight"/>
        </w:pict>
      </w:r>
      <w:r>
        <w:rPr>
          <w:b/>
          <w:bCs/>
          <w:color w:val="0000FF"/>
          <w:sz w:val="26"/>
          <w:szCs w:val="26"/>
          <w:u w:val="single"/>
        </w:rPr>
        <w:t xml:space="preserve">                                </w:t>
      </w:r>
    </w:p>
    <w:p w:rsidR="002428B8" w:rsidRDefault="002428B8" w:rsidP="002428B8">
      <w:pPr>
        <w:rPr>
          <w:color w:val="0000FF"/>
          <w:sz w:val="26"/>
          <w:szCs w:val="26"/>
        </w:rPr>
      </w:pPr>
    </w:p>
    <w:p w:rsidR="002428B8" w:rsidRDefault="002428B8" w:rsidP="002428B8">
      <w:pPr>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 xml:space="preserve">[Attorney name] </w:t>
      </w:r>
    </w:p>
    <w:p w:rsidR="002428B8" w:rsidRDefault="002428B8" w:rsidP="002428B8">
      <w:pPr>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[Address]</w:t>
      </w:r>
    </w:p>
    <w:p w:rsidR="002428B8" w:rsidRDefault="002428B8" w:rsidP="002428B8">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 xml:space="preserve">State </w:t>
      </w:r>
      <w:proofErr w:type="gramStart"/>
      <w:r w:rsidRPr="002428B8">
        <w:rPr>
          <w:sz w:val="26"/>
          <w:szCs w:val="26"/>
        </w:rPr>
        <w:t>Bar</w:t>
      </w:r>
      <w:proofErr w:type="gramEnd"/>
      <w:r w:rsidRPr="002428B8">
        <w:rPr>
          <w:sz w:val="26"/>
          <w:szCs w:val="26"/>
        </w:rPr>
        <w:t xml:space="preserve"> No.</w:t>
      </w:r>
      <w:r>
        <w:rPr>
          <w:color w:val="0000FF"/>
          <w:sz w:val="26"/>
          <w:szCs w:val="26"/>
        </w:rPr>
        <w:t xml:space="preserve"> </w:t>
      </w:r>
      <w:r>
        <w:rPr>
          <w:i/>
          <w:iCs/>
          <w:color w:val="0000FF"/>
          <w:sz w:val="26"/>
          <w:szCs w:val="26"/>
        </w:rPr>
        <w:t>[</w:t>
      </w:r>
      <w:proofErr w:type="gramStart"/>
      <w:r>
        <w:rPr>
          <w:i/>
          <w:iCs/>
          <w:color w:val="0000FF"/>
          <w:sz w:val="26"/>
          <w:szCs w:val="26"/>
        </w:rPr>
        <w:t>number</w:t>
      </w:r>
      <w:proofErr w:type="gramEnd"/>
      <w:r>
        <w:rPr>
          <w:i/>
          <w:iCs/>
          <w:color w:val="0000FF"/>
          <w:sz w:val="26"/>
          <w:szCs w:val="26"/>
        </w:rPr>
        <w:t>]</w:t>
      </w:r>
    </w:p>
    <w:p w:rsidR="002428B8" w:rsidRPr="002428B8" w:rsidRDefault="002428B8" w:rsidP="002428B8">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Attorney for Defendant</w:t>
      </w:r>
    </w:p>
    <w:p w:rsidR="002428B8" w:rsidRPr="002428B8" w:rsidRDefault="002428B8" w:rsidP="002428B8">
      <w:pPr>
        <w:rPr>
          <w:sz w:val="26"/>
          <w:szCs w:val="26"/>
        </w:rPr>
        <w:sectPr w:rsidR="002428B8" w:rsidRPr="002428B8">
          <w:footerReference w:type="default" r:id="rId11"/>
          <w:type w:val="continuous"/>
          <w:pgSz w:w="12240" w:h="15840"/>
          <w:pgMar w:top="1440" w:right="2160" w:bottom="720" w:left="2160" w:header="1440" w:footer="720" w:gutter="0"/>
          <w:cols w:space="720"/>
          <w:noEndnote/>
          <w:titlePg/>
        </w:sectPr>
      </w:pPr>
      <w:r w:rsidRPr="002428B8">
        <w:rPr>
          <w:sz w:val="26"/>
          <w:szCs w:val="26"/>
        </w:rPr>
        <w:br w:type="page"/>
      </w:r>
    </w:p>
    <w:p w:rsidR="002428B8" w:rsidRPr="002428B8" w:rsidRDefault="002428B8" w:rsidP="002428B8">
      <w:pPr>
        <w:jc w:val="center"/>
        <w:rPr>
          <w:b/>
          <w:bCs/>
          <w:sz w:val="26"/>
          <w:szCs w:val="26"/>
        </w:rPr>
      </w:pPr>
      <w:r w:rsidRPr="002428B8">
        <w:rPr>
          <w:b/>
          <w:bCs/>
          <w:sz w:val="26"/>
          <w:szCs w:val="26"/>
        </w:rPr>
        <w:lastRenderedPageBreak/>
        <w:t>TABLE OF CONTENTS</w:t>
      </w:r>
    </w:p>
    <w:p w:rsidR="002428B8" w:rsidRDefault="002428B8" w:rsidP="002428B8">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Default="002428B8" w:rsidP="002428B8">
      <w:pPr>
        <w:jc w:val="center"/>
        <w:rPr>
          <w:color w:val="0000FF"/>
          <w:sz w:val="26"/>
          <w:szCs w:val="26"/>
        </w:rPr>
      </w:pPr>
      <w:r>
        <w:rPr>
          <w:i/>
          <w:iCs/>
          <w:color w:val="0000FF"/>
          <w:sz w:val="26"/>
          <w:szCs w:val="26"/>
        </w:rPr>
        <w:t>[</w:t>
      </w:r>
      <w:proofErr w:type="gramStart"/>
      <w:r>
        <w:rPr>
          <w:i/>
          <w:iCs/>
          <w:color w:val="0000FF"/>
          <w:sz w:val="26"/>
          <w:szCs w:val="26"/>
        </w:rPr>
        <w:t>usual</w:t>
      </w:r>
      <w:proofErr w:type="gramEnd"/>
      <w:r>
        <w:rPr>
          <w:i/>
          <w:iCs/>
          <w:color w:val="0000FF"/>
          <w:sz w:val="26"/>
          <w:szCs w:val="26"/>
        </w:rPr>
        <w:t xml:space="preserve"> list]</w:t>
      </w:r>
    </w:p>
    <w:p w:rsidR="002428B8" w:rsidRPr="002428B8" w:rsidRDefault="002428B8" w:rsidP="002428B8">
      <w:pPr>
        <w:rPr>
          <w:sz w:val="26"/>
          <w:szCs w:val="26"/>
        </w:rPr>
      </w:pPr>
    </w:p>
    <w:p w:rsidR="002428B8" w:rsidRPr="002428B8" w:rsidRDefault="002428B8" w:rsidP="002428B8">
      <w:pPr>
        <w:jc w:val="center"/>
        <w:rPr>
          <w:b/>
          <w:bCs/>
          <w:sz w:val="26"/>
          <w:szCs w:val="26"/>
        </w:rPr>
      </w:pPr>
      <w:r w:rsidRPr="002428B8">
        <w:rPr>
          <w:b/>
          <w:bCs/>
          <w:sz w:val="26"/>
          <w:szCs w:val="26"/>
        </w:rPr>
        <w:t>TABLE OF AUTHORITIES</w:t>
      </w:r>
    </w:p>
    <w:p w:rsidR="002428B8" w:rsidRPr="002428B8" w:rsidRDefault="002428B8" w:rsidP="002428B8">
      <w:pPr>
        <w:rPr>
          <w:sz w:val="26"/>
          <w:szCs w:val="26"/>
        </w:rPr>
      </w:pPr>
    </w:p>
    <w:p w:rsidR="002428B8" w:rsidRDefault="002428B8" w:rsidP="002428B8">
      <w:pPr>
        <w:jc w:val="center"/>
        <w:rPr>
          <w:color w:val="0000FF"/>
          <w:sz w:val="26"/>
          <w:szCs w:val="26"/>
        </w:rPr>
      </w:pPr>
      <w:r>
        <w:rPr>
          <w:i/>
          <w:iCs/>
          <w:color w:val="0000FF"/>
          <w:sz w:val="26"/>
          <w:szCs w:val="26"/>
        </w:rPr>
        <w:t>[</w:t>
      </w:r>
      <w:proofErr w:type="gramStart"/>
      <w:r>
        <w:rPr>
          <w:i/>
          <w:iCs/>
          <w:color w:val="0000FF"/>
          <w:sz w:val="26"/>
          <w:szCs w:val="26"/>
        </w:rPr>
        <w:t>usual</w:t>
      </w:r>
      <w:proofErr w:type="gramEnd"/>
      <w:r>
        <w:rPr>
          <w:i/>
          <w:iCs/>
          <w:color w:val="0000FF"/>
          <w:sz w:val="26"/>
          <w:szCs w:val="26"/>
        </w:rPr>
        <w:t xml:space="preserve"> list]</w:t>
      </w:r>
    </w:p>
    <w:p w:rsidR="002428B8" w:rsidRDefault="002428B8" w:rsidP="002428B8">
      <w:pPr>
        <w:rPr>
          <w:color w:val="0000FF"/>
          <w:sz w:val="26"/>
          <w:szCs w:val="26"/>
        </w:rPr>
      </w:pPr>
    </w:p>
    <w:p w:rsidR="002428B8" w:rsidRDefault="002428B8" w:rsidP="002428B8">
      <w:pPr>
        <w:rPr>
          <w:color w:val="0000FF"/>
          <w:sz w:val="26"/>
          <w:szCs w:val="26"/>
        </w:rPr>
      </w:pPr>
    </w:p>
    <w:p w:rsidR="002428B8" w:rsidRDefault="002428B8" w:rsidP="002428B8">
      <w:pPr>
        <w:rPr>
          <w:color w:val="0000FF"/>
          <w:sz w:val="26"/>
          <w:szCs w:val="26"/>
        </w:rPr>
      </w:pPr>
    </w:p>
    <w:p w:rsidR="002428B8" w:rsidRDefault="002428B8" w:rsidP="002428B8">
      <w:pPr>
        <w:rPr>
          <w:sz w:val="26"/>
          <w:szCs w:val="26"/>
        </w:rPr>
        <w:sectPr w:rsidR="002428B8">
          <w:footerReference w:type="default" r:id="rId12"/>
          <w:type w:val="continuous"/>
          <w:pgSz w:w="12240" w:h="15840"/>
          <w:pgMar w:top="1440" w:right="2160" w:bottom="1170" w:left="2160" w:header="1440" w:footer="1170" w:gutter="0"/>
          <w:cols w:space="720"/>
          <w:noEndnote/>
        </w:sectPr>
      </w:pPr>
      <w:r>
        <w:rPr>
          <w:sz w:val="26"/>
          <w:szCs w:val="26"/>
        </w:rPr>
        <w:br w:type="page"/>
      </w:r>
    </w:p>
    <w:p w:rsidR="002428B8" w:rsidRPr="002428B8" w:rsidRDefault="002428B8" w:rsidP="002428B8">
      <w:pPr>
        <w:jc w:val="center"/>
        <w:rPr>
          <w:sz w:val="26"/>
          <w:szCs w:val="26"/>
        </w:rPr>
      </w:pPr>
      <w:r w:rsidRPr="002428B8">
        <w:rPr>
          <w:sz w:val="26"/>
          <w:szCs w:val="26"/>
        </w:rPr>
        <w:lastRenderedPageBreak/>
        <w:t>IN THE COURT OF APPEAL OF THE STATE OF CALIFORNIA</w:t>
      </w:r>
    </w:p>
    <w:p w:rsidR="002428B8" w:rsidRPr="002428B8" w:rsidRDefault="002428B8" w:rsidP="002428B8">
      <w:pPr>
        <w:rPr>
          <w:sz w:val="26"/>
          <w:szCs w:val="26"/>
        </w:rPr>
      </w:pPr>
    </w:p>
    <w:p w:rsidR="002428B8" w:rsidRDefault="002428B8" w:rsidP="002428B8">
      <w:pPr>
        <w:jc w:val="center"/>
        <w:rPr>
          <w:color w:val="0000FF"/>
          <w:sz w:val="26"/>
          <w:szCs w:val="26"/>
        </w:rPr>
      </w:pPr>
      <w:r w:rsidRPr="002428B8">
        <w:rPr>
          <w:sz w:val="26"/>
          <w:szCs w:val="26"/>
        </w:rPr>
        <w:t>FOURTH APPELLATE DISTRICT, DIVISION</w:t>
      </w:r>
      <w:r>
        <w:rPr>
          <w:color w:val="0000FF"/>
          <w:sz w:val="26"/>
          <w:szCs w:val="26"/>
        </w:rPr>
        <w:t xml:space="preserve"> </w:t>
      </w:r>
      <w:r>
        <w:rPr>
          <w:i/>
          <w:iCs/>
          <w:color w:val="0000FF"/>
          <w:sz w:val="26"/>
          <w:szCs w:val="26"/>
        </w:rPr>
        <w:t>[NUMBER]</w:t>
      </w:r>
    </w:p>
    <w:p w:rsidR="002428B8" w:rsidRDefault="002428B8" w:rsidP="002428B8">
      <w:pPr>
        <w:jc w:val="center"/>
        <w:rPr>
          <w:color w:val="0000FF"/>
          <w:sz w:val="26"/>
          <w:szCs w:val="26"/>
        </w:rPr>
      </w:pPr>
    </w:p>
    <w:p w:rsidR="002428B8" w:rsidRDefault="002428B8" w:rsidP="002428B8">
      <w:pPr>
        <w:rPr>
          <w:color w:val="0000FF"/>
          <w:sz w:val="26"/>
          <w:szCs w:val="26"/>
        </w:rPr>
      </w:pPr>
    </w:p>
    <w:p w:rsidR="002428B8" w:rsidRPr="002428B8" w:rsidRDefault="002428B8" w:rsidP="002428B8">
      <w:pPr>
        <w:rPr>
          <w:sz w:val="26"/>
          <w:szCs w:val="26"/>
        </w:rPr>
      </w:pPr>
      <w:r>
        <w:rPr>
          <w:i/>
          <w:iCs/>
          <w:color w:val="0000FF"/>
          <w:sz w:val="26"/>
          <w:szCs w:val="26"/>
        </w:rPr>
        <w:t>[Defendant’s name]</w:t>
      </w:r>
      <w:r>
        <w:rPr>
          <w:color w:val="0000FF"/>
          <w:sz w:val="26"/>
          <w:szCs w:val="26"/>
        </w:rPr>
        <w:t>,</w:t>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   Court of Appeal No.</w:t>
      </w:r>
    </w:p>
    <w:p w:rsidR="002428B8" w:rsidRDefault="002428B8" w:rsidP="002428B8">
      <w:pPr>
        <w:tabs>
          <w:tab w:val="left" w:pos="720"/>
          <w:tab w:val="left" w:pos="1440"/>
          <w:tab w:val="left" w:pos="2160"/>
          <w:tab w:val="left" w:pos="2880"/>
          <w:tab w:val="left" w:pos="3600"/>
          <w:tab w:val="left" w:pos="4320"/>
          <w:tab w:val="left" w:pos="5040"/>
          <w:tab w:val="left" w:pos="5760"/>
        </w:tabs>
        <w:ind w:left="5760" w:hanging="5760"/>
        <w:rPr>
          <w:color w:val="0000FF"/>
          <w:sz w:val="26"/>
          <w:szCs w:val="26"/>
        </w:rPr>
      </w:pP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w:t>
      </w:r>
      <w:r>
        <w:rPr>
          <w:color w:val="0000FF"/>
          <w:sz w:val="26"/>
          <w:szCs w:val="26"/>
        </w:rPr>
        <w:tab/>
        <w:t xml:space="preserve"> </w:t>
      </w:r>
      <w:r>
        <w:rPr>
          <w:i/>
          <w:iCs/>
          <w:color w:val="0000FF"/>
          <w:sz w:val="26"/>
          <w:szCs w:val="26"/>
        </w:rPr>
        <w:t>[leave blank]</w:t>
      </w:r>
    </w:p>
    <w:p w:rsidR="002428B8" w:rsidRPr="002428B8" w:rsidRDefault="002428B8" w:rsidP="002428B8">
      <w:pPr>
        <w:rPr>
          <w:sz w:val="26"/>
          <w:szCs w:val="26"/>
        </w:rPr>
      </w:pPr>
      <w:r>
        <w:rPr>
          <w:color w:val="0000FF"/>
          <w:sz w:val="26"/>
          <w:szCs w:val="26"/>
        </w:rPr>
        <w:tab/>
      </w:r>
      <w:proofErr w:type="gramStart"/>
      <w:r w:rsidRPr="002428B8">
        <w:rPr>
          <w:sz w:val="26"/>
          <w:szCs w:val="26"/>
        </w:rPr>
        <w:t>On Habeas Corpus.</w:t>
      </w:r>
      <w:proofErr w:type="gramEnd"/>
      <w:r w:rsidRPr="002428B8">
        <w:rPr>
          <w:sz w:val="26"/>
          <w:szCs w:val="26"/>
        </w:rPr>
        <w:tab/>
      </w:r>
      <w:r w:rsidRPr="002428B8">
        <w:rPr>
          <w:sz w:val="26"/>
          <w:szCs w:val="26"/>
        </w:rPr>
        <w:tab/>
      </w:r>
      <w:r w:rsidRPr="002428B8">
        <w:rPr>
          <w:sz w:val="26"/>
          <w:szCs w:val="26"/>
        </w:rPr>
        <w:tab/>
      </w:r>
      <w:r w:rsidRPr="002428B8">
        <w:rPr>
          <w:sz w:val="26"/>
          <w:szCs w:val="26"/>
        </w:rPr>
        <w:tab/>
        <w:t>)</w:t>
      </w:r>
      <w:r w:rsidRPr="002428B8">
        <w:rPr>
          <w:sz w:val="26"/>
          <w:szCs w:val="26"/>
        </w:rPr>
        <w:tab/>
        <w:t xml:space="preserve">  </w:t>
      </w:r>
    </w:p>
    <w:p w:rsidR="002428B8" w:rsidRDefault="002428B8" w:rsidP="002428B8">
      <w:pPr>
        <w:rPr>
          <w:color w:val="0000FF"/>
          <w:sz w:val="26"/>
          <w:szCs w:val="26"/>
        </w:rPr>
      </w:pPr>
      <w:r w:rsidRPr="002428B8">
        <w:rPr>
          <w:sz w:val="26"/>
          <w:szCs w:val="26"/>
        </w:rPr>
        <w:t>______________________________________ )</w:t>
      </w:r>
      <w:r w:rsidRPr="002428B8">
        <w:rPr>
          <w:sz w:val="26"/>
          <w:szCs w:val="26"/>
        </w:rPr>
        <w:tab/>
      </w:r>
      <w:r>
        <w:rPr>
          <w:color w:val="0000FF"/>
          <w:sz w:val="26"/>
          <w:szCs w:val="26"/>
        </w:rPr>
        <w:tab/>
      </w:r>
      <w:r>
        <w:rPr>
          <w:color w:val="0000FF"/>
          <w:sz w:val="26"/>
          <w:szCs w:val="26"/>
        </w:rPr>
        <w:tab/>
      </w:r>
    </w:p>
    <w:p w:rsidR="002428B8" w:rsidRDefault="002428B8" w:rsidP="002428B8">
      <w:pPr>
        <w:ind w:left="720" w:hanging="720"/>
        <w:rPr>
          <w:color w:val="0000FF"/>
          <w:sz w:val="26"/>
          <w:szCs w:val="26"/>
        </w:rPr>
      </w:pPr>
      <w:proofErr w:type="gramStart"/>
      <w:r>
        <w:rPr>
          <w:i/>
          <w:iCs/>
          <w:color w:val="0000FF"/>
          <w:sz w:val="26"/>
          <w:szCs w:val="26"/>
        </w:rPr>
        <w:t>[Defendant’s name]</w:t>
      </w:r>
      <w:r>
        <w:rPr>
          <w:color w:val="0000FF"/>
          <w:sz w:val="26"/>
          <w:szCs w:val="26"/>
        </w:rPr>
        <w:t>,</w:t>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w:t>
      </w:r>
      <w:r>
        <w:rPr>
          <w:color w:val="0000FF"/>
          <w:sz w:val="26"/>
          <w:szCs w:val="26"/>
        </w:rPr>
        <w:t xml:space="preserve">    </w:t>
      </w:r>
      <w:r w:rsidRPr="002428B8">
        <w:rPr>
          <w:sz w:val="26"/>
          <w:szCs w:val="26"/>
        </w:rPr>
        <w:t>Superior Court No.</w:t>
      </w:r>
      <w:proofErr w:type="gramEnd"/>
      <w:r>
        <w:rPr>
          <w:color w:val="0000FF"/>
          <w:sz w:val="26"/>
          <w:szCs w:val="26"/>
        </w:rPr>
        <w:t xml:space="preserve"> </w:t>
      </w:r>
    </w:p>
    <w:p w:rsidR="002428B8" w:rsidRDefault="002428B8" w:rsidP="002428B8">
      <w:pPr>
        <w:tabs>
          <w:tab w:val="left" w:pos="720"/>
          <w:tab w:val="left" w:pos="1440"/>
          <w:tab w:val="left" w:pos="2160"/>
          <w:tab w:val="left" w:pos="2880"/>
          <w:tab w:val="left" w:pos="3600"/>
          <w:tab w:val="left" w:pos="4320"/>
          <w:tab w:val="left" w:pos="5040"/>
        </w:tabs>
        <w:ind w:left="5040" w:hanging="5040"/>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w:t>
      </w:r>
      <w:r>
        <w:rPr>
          <w:color w:val="0000FF"/>
          <w:sz w:val="26"/>
          <w:szCs w:val="26"/>
        </w:rPr>
        <w:tab/>
      </w:r>
      <w:r>
        <w:rPr>
          <w:i/>
          <w:iCs/>
          <w:color w:val="0000FF"/>
          <w:sz w:val="26"/>
          <w:szCs w:val="26"/>
        </w:rPr>
        <w:t>[number]</w:t>
      </w:r>
    </w:p>
    <w:p w:rsidR="002428B8" w:rsidRPr="002428B8" w:rsidRDefault="002428B8" w:rsidP="002428B8">
      <w:pPr>
        <w:rPr>
          <w:sz w:val="26"/>
          <w:szCs w:val="26"/>
        </w:rPr>
      </w:pPr>
      <w:r>
        <w:rPr>
          <w:color w:val="0000FF"/>
          <w:sz w:val="26"/>
          <w:szCs w:val="26"/>
        </w:rPr>
        <w:tab/>
      </w:r>
      <w:r w:rsidRPr="002428B8">
        <w:rPr>
          <w:sz w:val="26"/>
          <w:szCs w:val="26"/>
        </w:rPr>
        <w:t xml:space="preserve">Petitioner and Defendant </w:t>
      </w:r>
      <w:r w:rsidRPr="002428B8">
        <w:rPr>
          <w:sz w:val="26"/>
          <w:szCs w:val="26"/>
        </w:rPr>
        <w:tab/>
      </w:r>
      <w:r w:rsidRPr="002428B8">
        <w:rPr>
          <w:sz w:val="26"/>
          <w:szCs w:val="26"/>
        </w:rPr>
        <w:tab/>
      </w:r>
      <w:r w:rsidRPr="002428B8">
        <w:rPr>
          <w:sz w:val="26"/>
          <w:szCs w:val="26"/>
        </w:rPr>
        <w:tab/>
        <w:t>)</w:t>
      </w:r>
      <w:r w:rsidRPr="002428B8">
        <w:rPr>
          <w:sz w:val="26"/>
          <w:szCs w:val="26"/>
        </w:rPr>
        <w:tab/>
      </w:r>
      <w:r w:rsidRPr="002428B8">
        <w:rPr>
          <w:sz w:val="26"/>
          <w:szCs w:val="26"/>
        </w:rPr>
        <w:tab/>
      </w:r>
      <w:r w:rsidRPr="002428B8">
        <w:rPr>
          <w:sz w:val="26"/>
          <w:szCs w:val="26"/>
        </w:rPr>
        <w:tab/>
      </w:r>
    </w:p>
    <w:p w:rsidR="002428B8" w:rsidRPr="002428B8" w:rsidRDefault="002428B8" w:rsidP="002428B8">
      <w:pPr>
        <w:rPr>
          <w:sz w:val="26"/>
          <w:szCs w:val="26"/>
        </w:rPr>
      </w:pP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 xml:space="preserve">)  </w:t>
      </w:r>
    </w:p>
    <w:p w:rsidR="002428B8" w:rsidRPr="002428B8" w:rsidRDefault="002428B8" w:rsidP="002428B8">
      <w:pPr>
        <w:ind w:left="720" w:hanging="720"/>
        <w:rPr>
          <w:sz w:val="26"/>
          <w:szCs w:val="26"/>
        </w:rPr>
      </w:pPr>
      <w:r w:rsidRPr="002428B8">
        <w:rPr>
          <w:sz w:val="26"/>
          <w:szCs w:val="26"/>
        </w:rPr>
        <w:t>v.</w:t>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 xml:space="preserve">)    Related Appeal No. </w:t>
      </w:r>
    </w:p>
    <w:p w:rsidR="002428B8" w:rsidRDefault="002428B8" w:rsidP="002428B8">
      <w:pPr>
        <w:rPr>
          <w:color w:val="0000FF"/>
          <w:sz w:val="26"/>
          <w:szCs w:val="26"/>
        </w:rPr>
      </w:pPr>
      <w:r>
        <w:rPr>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2428B8">
        <w:rPr>
          <w:rFonts w:ascii="Agency FB" w:hAnsi="Agency FB" w:cs="Agency FB"/>
          <w:sz w:val="26"/>
          <w:szCs w:val="26"/>
        </w:rPr>
        <w:t>)</w:t>
      </w:r>
      <w:r>
        <w:rPr>
          <w:i/>
          <w:iCs/>
          <w:color w:val="0000FF"/>
          <w:sz w:val="26"/>
          <w:szCs w:val="26"/>
        </w:rPr>
        <w:tab/>
        <w:t>[number]</w:t>
      </w:r>
    </w:p>
    <w:p w:rsidR="002428B8" w:rsidRPr="002428B8" w:rsidRDefault="002428B8" w:rsidP="002428B8">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w:t>
      </w:r>
    </w:p>
    <w:p w:rsidR="002428B8" w:rsidRPr="002428B8" w:rsidRDefault="002428B8" w:rsidP="002428B8">
      <w:pPr>
        <w:rPr>
          <w:sz w:val="26"/>
          <w:szCs w:val="26"/>
        </w:rPr>
      </w:pPr>
      <w:r>
        <w:rPr>
          <w:i/>
          <w:iCs/>
          <w:color w:val="0000FF"/>
          <w:sz w:val="26"/>
          <w:szCs w:val="26"/>
        </w:rPr>
        <w:t>[Name]</w:t>
      </w:r>
      <w:r>
        <w:rPr>
          <w:color w:val="0000FF"/>
          <w:sz w:val="26"/>
          <w:szCs w:val="26"/>
        </w:rPr>
        <w:t xml:space="preserve">  </w:t>
      </w:r>
      <w:r w:rsidRPr="002428B8">
        <w:rPr>
          <w:sz w:val="26"/>
          <w:szCs w:val="26"/>
        </w:rPr>
        <w:t>SECRETARY,</w:t>
      </w:r>
      <w:r w:rsidRPr="002428B8">
        <w:rPr>
          <w:sz w:val="26"/>
          <w:szCs w:val="26"/>
        </w:rPr>
        <w:tab/>
      </w:r>
      <w:r w:rsidRPr="002428B8">
        <w:rPr>
          <w:sz w:val="26"/>
          <w:szCs w:val="26"/>
        </w:rPr>
        <w:tab/>
      </w:r>
      <w:r w:rsidRPr="002428B8">
        <w:rPr>
          <w:sz w:val="26"/>
          <w:szCs w:val="26"/>
        </w:rPr>
        <w:tab/>
      </w:r>
      <w:r w:rsidRPr="002428B8">
        <w:rPr>
          <w:sz w:val="26"/>
          <w:szCs w:val="26"/>
        </w:rPr>
        <w:tab/>
        <w:t>)</w:t>
      </w:r>
    </w:p>
    <w:p w:rsidR="002428B8" w:rsidRPr="002428B8" w:rsidRDefault="002428B8" w:rsidP="002428B8">
      <w:pPr>
        <w:rPr>
          <w:sz w:val="26"/>
          <w:szCs w:val="26"/>
        </w:rPr>
      </w:pPr>
      <w:r w:rsidRPr="002428B8">
        <w:rPr>
          <w:sz w:val="26"/>
          <w:szCs w:val="26"/>
        </w:rPr>
        <w:t xml:space="preserve">DEPARTMENT OF CORRECTIONS </w:t>
      </w:r>
      <w:r w:rsidRPr="002428B8">
        <w:rPr>
          <w:sz w:val="26"/>
          <w:szCs w:val="26"/>
        </w:rPr>
        <w:tab/>
      </w:r>
      <w:r w:rsidRPr="002428B8">
        <w:rPr>
          <w:sz w:val="26"/>
          <w:szCs w:val="26"/>
        </w:rPr>
        <w:tab/>
        <w:t>)</w:t>
      </w:r>
    </w:p>
    <w:p w:rsidR="002428B8" w:rsidRPr="002428B8" w:rsidRDefault="002428B8" w:rsidP="002428B8">
      <w:pPr>
        <w:rPr>
          <w:sz w:val="26"/>
          <w:szCs w:val="26"/>
        </w:rPr>
      </w:pPr>
      <w:r>
        <w:rPr>
          <w:noProof/>
        </w:rPr>
        <w:pict>
          <v:shape id="_x0000_s1036" type="#_x0000_t32" style="position:absolute;margin-left:-6pt;margin-top:13pt;width:258pt;height:0;flip:x;z-index:251669504" o:connectortype="straight"/>
        </w:pict>
      </w:r>
      <w:r w:rsidRPr="002428B8">
        <w:rPr>
          <w:noProof/>
        </w:rPr>
        <w:drawing>
          <wp:anchor distT="57150" distB="57150" distL="57150" distR="57150" simplePos="0" relativeHeight="251664384" behindDoc="0" locked="0" layoutInCell="0" allowOverlap="1">
            <wp:simplePos x="0" y="0"/>
            <wp:positionH relativeFrom="margin">
              <wp:posOffset>-24130</wp:posOffset>
            </wp:positionH>
            <wp:positionV relativeFrom="paragraph">
              <wp:posOffset>82550</wp:posOffset>
            </wp:positionV>
            <wp:extent cx="55880" cy="55880"/>
            <wp:effectExtent l="19050" t="0" r="1270"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link="rId13" cstate="print"/>
                    <a:srcRect/>
                    <a:stretch>
                      <a:fillRect/>
                    </a:stretch>
                  </pic:blipFill>
                  <pic:spPr bwMode="auto">
                    <a:xfrm>
                      <a:off x="0" y="0"/>
                      <a:ext cx="55880" cy="55880"/>
                    </a:xfrm>
                    <a:prstGeom prst="rect">
                      <a:avLst/>
                    </a:prstGeom>
                    <a:noFill/>
                    <a:ln w="9525">
                      <a:noFill/>
                      <a:miter lim="800000"/>
                      <a:headEnd/>
                      <a:tailEnd/>
                    </a:ln>
                  </pic:spPr>
                </pic:pic>
              </a:graphicData>
            </a:graphic>
          </wp:anchor>
        </w:drawing>
      </w:r>
      <w:r w:rsidRPr="002428B8">
        <w:rPr>
          <w:sz w:val="26"/>
          <w:szCs w:val="26"/>
        </w:rPr>
        <w:t xml:space="preserve">                                                  </w:t>
      </w:r>
      <w:r w:rsidRPr="002428B8">
        <w:rPr>
          <w:sz w:val="26"/>
          <w:szCs w:val="26"/>
        </w:rPr>
        <w:tab/>
      </w:r>
      <w:r w:rsidRPr="002428B8">
        <w:rPr>
          <w:sz w:val="26"/>
          <w:szCs w:val="26"/>
        </w:rPr>
        <w:tab/>
      </w:r>
      <w:r w:rsidRPr="002428B8">
        <w:rPr>
          <w:sz w:val="26"/>
          <w:szCs w:val="26"/>
        </w:rPr>
        <w:tab/>
        <w:t>)</w:t>
      </w:r>
      <w:r w:rsidRPr="002428B8">
        <w:rPr>
          <w:sz w:val="26"/>
          <w:szCs w:val="26"/>
        </w:rPr>
        <w:tab/>
      </w:r>
      <w:r w:rsidRPr="002428B8">
        <w:rPr>
          <w:sz w:val="26"/>
          <w:szCs w:val="26"/>
        </w:rPr>
        <w:tab/>
      </w:r>
      <w:r w:rsidRPr="002428B8">
        <w:rPr>
          <w:sz w:val="26"/>
          <w:szCs w:val="26"/>
        </w:rPr>
        <w:tab/>
      </w:r>
    </w:p>
    <w:p w:rsidR="002428B8" w:rsidRPr="002428B8" w:rsidRDefault="002428B8" w:rsidP="002428B8">
      <w:pPr>
        <w:rPr>
          <w:sz w:val="26"/>
          <w:szCs w:val="26"/>
        </w:rPr>
      </w:pPr>
      <w:r w:rsidRPr="002428B8">
        <w:rPr>
          <w:sz w:val="26"/>
          <w:szCs w:val="26"/>
        </w:rPr>
        <w:t>PEOPLE OF THE STATE OF CALIFORNIA,</w:t>
      </w:r>
      <w:r w:rsidRPr="002428B8">
        <w:rPr>
          <w:sz w:val="26"/>
          <w:szCs w:val="26"/>
        </w:rPr>
        <w:tab/>
        <w:t>)</w:t>
      </w:r>
      <w:r w:rsidRPr="002428B8">
        <w:rPr>
          <w:sz w:val="26"/>
          <w:szCs w:val="26"/>
        </w:rPr>
        <w:tab/>
      </w:r>
    </w:p>
    <w:p w:rsidR="002428B8" w:rsidRPr="002428B8" w:rsidRDefault="002428B8" w:rsidP="002428B8">
      <w:pPr>
        <w:tabs>
          <w:tab w:val="left" w:pos="720"/>
          <w:tab w:val="left" w:pos="1440"/>
          <w:tab w:val="left" w:pos="2160"/>
          <w:tab w:val="left" w:pos="2880"/>
          <w:tab w:val="left" w:pos="3600"/>
          <w:tab w:val="left" w:pos="4320"/>
          <w:tab w:val="left" w:pos="5040"/>
        </w:tabs>
        <w:ind w:left="5040" w:hanging="5040"/>
        <w:rPr>
          <w:sz w:val="26"/>
          <w:szCs w:val="26"/>
        </w:rPr>
      </w:pPr>
      <w:r w:rsidRPr="002428B8">
        <w:rPr>
          <w:sz w:val="26"/>
          <w:szCs w:val="26"/>
        </w:rPr>
        <w:tab/>
      </w:r>
      <w:proofErr w:type="gramStart"/>
      <w:r w:rsidRPr="002428B8">
        <w:rPr>
          <w:sz w:val="26"/>
          <w:szCs w:val="26"/>
        </w:rPr>
        <w:t>Real Party in Interest.</w:t>
      </w:r>
      <w:proofErr w:type="gramEnd"/>
      <w:r w:rsidRPr="002428B8">
        <w:rPr>
          <w:sz w:val="26"/>
          <w:szCs w:val="26"/>
        </w:rPr>
        <w:tab/>
      </w:r>
      <w:r w:rsidRPr="002428B8">
        <w:rPr>
          <w:sz w:val="26"/>
          <w:szCs w:val="26"/>
        </w:rPr>
        <w:tab/>
      </w:r>
      <w:r w:rsidRPr="002428B8">
        <w:rPr>
          <w:sz w:val="26"/>
          <w:szCs w:val="26"/>
        </w:rPr>
        <w:tab/>
        <w:t>)</w:t>
      </w:r>
    </w:p>
    <w:p w:rsidR="002428B8" w:rsidRPr="002428B8" w:rsidRDefault="002428B8" w:rsidP="002428B8">
      <w:pPr>
        <w:rPr>
          <w:sz w:val="26"/>
          <w:szCs w:val="26"/>
        </w:rPr>
      </w:pPr>
      <w:r w:rsidRPr="002428B8">
        <w:rPr>
          <w:sz w:val="26"/>
          <w:szCs w:val="26"/>
        </w:rPr>
        <w:t>_______</w:t>
      </w:r>
      <w:r>
        <w:rPr>
          <w:sz w:val="26"/>
          <w:szCs w:val="26"/>
        </w:rPr>
        <w:t xml:space="preserve">_______________________________ </w:t>
      </w:r>
      <w:r w:rsidRPr="002428B8">
        <w:rPr>
          <w:sz w:val="26"/>
          <w:szCs w:val="26"/>
        </w:rPr>
        <w:t>)</w:t>
      </w:r>
    </w:p>
    <w:p w:rsidR="002428B8" w:rsidRPr="002428B8" w:rsidRDefault="002428B8" w:rsidP="002428B8">
      <w:pPr>
        <w:spacing w:line="1" w:lineRule="atLeast"/>
        <w:rPr>
          <w:sz w:val="26"/>
          <w:szCs w:val="26"/>
        </w:rPr>
      </w:pPr>
    </w:p>
    <w:p w:rsidR="002428B8" w:rsidRDefault="002428B8" w:rsidP="002428B8">
      <w:pPr>
        <w:rPr>
          <w:color w:val="0000FF"/>
          <w:sz w:val="26"/>
          <w:szCs w:val="26"/>
        </w:rPr>
      </w:pPr>
    </w:p>
    <w:p w:rsidR="002428B8" w:rsidRDefault="002428B8" w:rsidP="002428B8">
      <w:pPr>
        <w:rPr>
          <w:color w:val="0000FF"/>
          <w:sz w:val="26"/>
          <w:szCs w:val="26"/>
        </w:rPr>
      </w:pPr>
    </w:p>
    <w:p w:rsidR="002428B8" w:rsidRPr="002428B8" w:rsidRDefault="002428B8" w:rsidP="002428B8">
      <w:pPr>
        <w:jc w:val="center"/>
        <w:rPr>
          <w:sz w:val="26"/>
          <w:szCs w:val="26"/>
        </w:rPr>
      </w:pPr>
      <w:r w:rsidRPr="002428B8">
        <w:rPr>
          <w:sz w:val="26"/>
          <w:szCs w:val="26"/>
        </w:rPr>
        <w:t>FROM THE SUPERIOR COURT OF</w:t>
      </w:r>
      <w:r>
        <w:rPr>
          <w:color w:val="0000FF"/>
          <w:sz w:val="26"/>
          <w:szCs w:val="26"/>
        </w:rPr>
        <w:t xml:space="preserve"> </w:t>
      </w:r>
      <w:r>
        <w:rPr>
          <w:i/>
          <w:iCs/>
          <w:color w:val="0000FF"/>
          <w:sz w:val="26"/>
          <w:szCs w:val="26"/>
        </w:rPr>
        <w:t>[NAME]</w:t>
      </w:r>
      <w:r>
        <w:rPr>
          <w:color w:val="0000FF"/>
          <w:sz w:val="26"/>
          <w:szCs w:val="26"/>
        </w:rPr>
        <w:t xml:space="preserve"> </w:t>
      </w:r>
      <w:r w:rsidRPr="002428B8">
        <w:rPr>
          <w:sz w:val="26"/>
          <w:szCs w:val="26"/>
        </w:rPr>
        <w:t>COUNTY</w:t>
      </w:r>
    </w:p>
    <w:p w:rsidR="002428B8" w:rsidRDefault="002428B8" w:rsidP="002428B8">
      <w:pPr>
        <w:jc w:val="center"/>
        <w:rPr>
          <w:color w:val="0000FF"/>
          <w:sz w:val="26"/>
          <w:szCs w:val="26"/>
        </w:rPr>
      </w:pPr>
    </w:p>
    <w:p w:rsidR="002428B8" w:rsidRPr="002428B8" w:rsidRDefault="002428B8" w:rsidP="002428B8">
      <w:pPr>
        <w:jc w:val="center"/>
        <w:rPr>
          <w:sz w:val="26"/>
          <w:szCs w:val="26"/>
        </w:rPr>
      </w:pPr>
      <w:r>
        <w:rPr>
          <w:i/>
          <w:iCs/>
          <w:color w:val="0000FF"/>
          <w:sz w:val="26"/>
          <w:szCs w:val="26"/>
        </w:rPr>
        <w:t>[Name of trial judge]</w:t>
      </w:r>
      <w:r w:rsidRPr="002428B8">
        <w:rPr>
          <w:sz w:val="26"/>
          <w:szCs w:val="26"/>
        </w:rPr>
        <w:t>,</w:t>
      </w:r>
      <w:r>
        <w:rPr>
          <w:color w:val="0000FF"/>
          <w:sz w:val="26"/>
          <w:szCs w:val="26"/>
        </w:rPr>
        <w:t xml:space="preserve"> </w:t>
      </w:r>
      <w:r w:rsidRPr="002428B8">
        <w:rPr>
          <w:sz w:val="26"/>
          <w:szCs w:val="26"/>
        </w:rPr>
        <w:t>Presiding</w:t>
      </w:r>
    </w:p>
    <w:p w:rsidR="002428B8" w:rsidRDefault="002428B8" w:rsidP="002428B8">
      <w:pPr>
        <w:jc w:val="center"/>
        <w:rPr>
          <w:color w:val="0000FF"/>
          <w:sz w:val="26"/>
          <w:szCs w:val="26"/>
        </w:rPr>
      </w:pPr>
      <w:r>
        <w:rPr>
          <w:color w:val="0000FF"/>
          <w:sz w:val="26"/>
          <w:szCs w:val="26"/>
          <w:u w:val="single"/>
        </w:rPr>
        <w:t xml:space="preserve">                                </w:t>
      </w:r>
    </w:p>
    <w:p w:rsidR="002428B8" w:rsidRDefault="002428B8" w:rsidP="002428B8">
      <w:pPr>
        <w:rPr>
          <w:color w:val="0000FF"/>
          <w:sz w:val="26"/>
          <w:szCs w:val="26"/>
        </w:rPr>
      </w:pPr>
      <w:r>
        <w:rPr>
          <w:color w:val="0000FF"/>
          <w:sz w:val="26"/>
          <w:szCs w:val="26"/>
        </w:rPr>
        <w:tab/>
      </w:r>
    </w:p>
    <w:p w:rsidR="002428B8" w:rsidRPr="002428B8" w:rsidRDefault="002428B8" w:rsidP="002428B8">
      <w:pPr>
        <w:jc w:val="center"/>
        <w:rPr>
          <w:sz w:val="26"/>
          <w:szCs w:val="26"/>
        </w:rPr>
      </w:pPr>
      <w:proofErr w:type="gramStart"/>
      <w:r w:rsidRPr="002428B8">
        <w:rPr>
          <w:b/>
          <w:bCs/>
          <w:sz w:val="26"/>
          <w:szCs w:val="26"/>
        </w:rPr>
        <w:t>PETITION  FOR</w:t>
      </w:r>
      <w:proofErr w:type="gramEnd"/>
      <w:r w:rsidRPr="002428B8">
        <w:rPr>
          <w:b/>
          <w:bCs/>
          <w:sz w:val="26"/>
          <w:szCs w:val="26"/>
        </w:rPr>
        <w:t xml:space="preserve">  WRIT  OF  HABEAS  CORPUS</w:t>
      </w:r>
    </w:p>
    <w:p w:rsidR="002428B8" w:rsidRPr="002428B8" w:rsidRDefault="002428B8" w:rsidP="002428B8">
      <w:pPr>
        <w:rPr>
          <w:sz w:val="26"/>
          <w:szCs w:val="26"/>
        </w:rPr>
      </w:pPr>
    </w:p>
    <w:p w:rsidR="002428B8" w:rsidRPr="002428B8" w:rsidRDefault="002428B8" w:rsidP="002428B8">
      <w:pPr>
        <w:jc w:val="center"/>
        <w:rPr>
          <w:sz w:val="26"/>
          <w:szCs w:val="26"/>
        </w:rPr>
      </w:pPr>
      <w:r w:rsidRPr="002428B8">
        <w:rPr>
          <w:sz w:val="26"/>
          <w:szCs w:val="26"/>
          <w:u w:val="single"/>
        </w:rPr>
        <w:t xml:space="preserve">                                </w:t>
      </w:r>
    </w:p>
    <w:p w:rsidR="002428B8" w:rsidRPr="002428B8" w:rsidRDefault="002428B8" w:rsidP="002428B8">
      <w:pPr>
        <w:rPr>
          <w:sz w:val="26"/>
          <w:szCs w:val="26"/>
        </w:rPr>
      </w:pPr>
    </w:p>
    <w:p w:rsidR="002428B8" w:rsidRDefault="002428B8" w:rsidP="002428B8">
      <w:pPr>
        <w:rPr>
          <w:color w:val="0000FF"/>
          <w:sz w:val="26"/>
          <w:szCs w:val="26"/>
        </w:rPr>
      </w:pPr>
      <w:r w:rsidRPr="002428B8">
        <w:rPr>
          <w:b/>
          <w:bCs/>
          <w:sz w:val="26"/>
          <w:szCs w:val="26"/>
        </w:rPr>
        <w:t>TO THE HONORABLE JUSTICE</w:t>
      </w:r>
      <w:r>
        <w:rPr>
          <w:b/>
          <w:bCs/>
          <w:color w:val="0000FF"/>
          <w:sz w:val="26"/>
          <w:szCs w:val="26"/>
        </w:rPr>
        <w:t xml:space="preserve"> </w:t>
      </w:r>
      <w:r>
        <w:rPr>
          <w:b/>
          <w:bCs/>
          <w:i/>
          <w:iCs/>
          <w:color w:val="0000FF"/>
          <w:sz w:val="26"/>
          <w:szCs w:val="26"/>
        </w:rPr>
        <w:t>[NAME]</w:t>
      </w:r>
      <w:r w:rsidRPr="002428B8">
        <w:rPr>
          <w:b/>
          <w:bCs/>
          <w:sz w:val="26"/>
          <w:szCs w:val="26"/>
        </w:rPr>
        <w:t xml:space="preserve">, PRESIDING JUSTICE AND TO THE HONORABLE ASSOCIATE JUSTICES OF THE COURT OF APPEAL OF THE STATE OF CALIFORNIA, FOURTH APPELLATE DISTRICT, DIVISION </w:t>
      </w:r>
      <w:r>
        <w:rPr>
          <w:b/>
          <w:bCs/>
          <w:i/>
          <w:iCs/>
          <w:color w:val="0000FF"/>
          <w:sz w:val="26"/>
          <w:szCs w:val="26"/>
        </w:rPr>
        <w:t>[NUMBER]</w:t>
      </w:r>
      <w:r w:rsidRPr="002428B8">
        <w:rPr>
          <w:b/>
          <w:bCs/>
          <w:sz w:val="26"/>
          <w:szCs w:val="26"/>
        </w:rPr>
        <w:t>:</w:t>
      </w:r>
    </w:p>
    <w:p w:rsidR="002428B8" w:rsidRDefault="002428B8" w:rsidP="002428B8">
      <w:pPr>
        <w:rPr>
          <w:color w:val="0000FF"/>
          <w:sz w:val="26"/>
          <w:szCs w:val="26"/>
        </w:rPr>
      </w:pPr>
    </w:p>
    <w:p w:rsidR="002428B8" w:rsidRPr="002428B8" w:rsidRDefault="002428B8" w:rsidP="002428B8">
      <w:pPr>
        <w:spacing w:line="480" w:lineRule="auto"/>
        <w:rPr>
          <w:b/>
          <w:bCs/>
          <w:sz w:val="26"/>
          <w:szCs w:val="26"/>
        </w:rPr>
      </w:pPr>
      <w:r>
        <w:rPr>
          <w:color w:val="0000FF"/>
          <w:sz w:val="26"/>
          <w:szCs w:val="26"/>
        </w:rPr>
        <w:tab/>
      </w:r>
      <w:r w:rsidRPr="002428B8">
        <w:rPr>
          <w:sz w:val="26"/>
          <w:szCs w:val="26"/>
        </w:rPr>
        <w:t>By this verified petition for writ of habeas corpus, defendant</w:t>
      </w:r>
      <w:r>
        <w:rPr>
          <w:color w:val="0000FF"/>
          <w:sz w:val="26"/>
          <w:szCs w:val="26"/>
        </w:rPr>
        <w:t xml:space="preserve"> </w:t>
      </w:r>
      <w:r>
        <w:rPr>
          <w:i/>
          <w:iCs/>
          <w:color w:val="0000FF"/>
          <w:sz w:val="26"/>
          <w:szCs w:val="26"/>
        </w:rPr>
        <w:t xml:space="preserve">[name] </w:t>
      </w:r>
      <w:r w:rsidRPr="002428B8">
        <w:rPr>
          <w:sz w:val="26"/>
          <w:szCs w:val="26"/>
        </w:rPr>
        <w:t xml:space="preserve">requests leave to file a request for certificate of probable cause (Pen. </w:t>
      </w:r>
      <w:proofErr w:type="gramStart"/>
      <w:r w:rsidRPr="002428B8">
        <w:rPr>
          <w:sz w:val="26"/>
          <w:szCs w:val="26"/>
        </w:rPr>
        <w:t xml:space="preserve">Code, </w:t>
      </w:r>
      <w:r w:rsidRPr="002428B8">
        <w:rPr>
          <w:sz w:val="26"/>
          <w:szCs w:val="26"/>
        </w:rPr>
        <w:lastRenderedPageBreak/>
        <w:t>§ 1237.5; Cal. Rules of Court, rule 8.304(b)), which was omitted from his otherwise timely notice of appeal.</w:t>
      </w:r>
      <w:proofErr w:type="gramEnd"/>
      <w:r w:rsidRPr="002428B8">
        <w:rPr>
          <w:sz w:val="26"/>
          <w:szCs w:val="26"/>
        </w:rPr>
        <w:tab/>
      </w:r>
    </w:p>
    <w:p w:rsidR="002428B8" w:rsidRPr="002428B8" w:rsidRDefault="002428B8" w:rsidP="002428B8">
      <w:pPr>
        <w:spacing w:line="480" w:lineRule="auto"/>
        <w:jc w:val="center"/>
        <w:rPr>
          <w:sz w:val="26"/>
          <w:szCs w:val="26"/>
        </w:rPr>
      </w:pPr>
      <w:r w:rsidRPr="002428B8">
        <w:rPr>
          <w:b/>
          <w:bCs/>
          <w:sz w:val="26"/>
          <w:szCs w:val="26"/>
        </w:rPr>
        <w:t>I.</w:t>
      </w:r>
    </w:p>
    <w:p w:rsidR="002428B8" w:rsidRPr="002428B8" w:rsidRDefault="002428B8" w:rsidP="002428B8">
      <w:pPr>
        <w:spacing w:line="480" w:lineRule="auto"/>
        <w:rPr>
          <w:sz w:val="26"/>
          <w:szCs w:val="26"/>
        </w:rPr>
      </w:pPr>
      <w:r w:rsidRPr="002428B8">
        <w:rPr>
          <w:sz w:val="26"/>
          <w:szCs w:val="26"/>
        </w:rPr>
        <w:tab/>
        <w:t>Defendant is currently imprisoned in</w:t>
      </w:r>
      <w:r>
        <w:rPr>
          <w:i/>
          <w:iCs/>
          <w:color w:val="0000FF"/>
          <w:sz w:val="26"/>
          <w:szCs w:val="26"/>
        </w:rPr>
        <w:t xml:space="preserve"> [institution]</w:t>
      </w:r>
      <w:r>
        <w:rPr>
          <w:color w:val="0000FF"/>
          <w:sz w:val="26"/>
          <w:szCs w:val="26"/>
        </w:rPr>
        <w:t xml:space="preserve"> </w:t>
      </w:r>
      <w:r w:rsidRPr="002428B8">
        <w:rPr>
          <w:sz w:val="26"/>
          <w:szCs w:val="26"/>
        </w:rPr>
        <w:t>under the judgment in</w:t>
      </w:r>
      <w:r>
        <w:rPr>
          <w:i/>
          <w:iCs/>
          <w:color w:val="0000FF"/>
          <w:sz w:val="26"/>
          <w:szCs w:val="26"/>
        </w:rPr>
        <w:t xml:space="preserve"> [name]</w:t>
      </w:r>
      <w:r>
        <w:rPr>
          <w:color w:val="0000FF"/>
          <w:sz w:val="26"/>
          <w:szCs w:val="26"/>
        </w:rPr>
        <w:t xml:space="preserve"> </w:t>
      </w:r>
      <w:r w:rsidRPr="002428B8">
        <w:rPr>
          <w:sz w:val="26"/>
          <w:szCs w:val="26"/>
        </w:rPr>
        <w:t>County Superior Court case number</w:t>
      </w:r>
      <w:r>
        <w:rPr>
          <w:color w:val="0000FF"/>
          <w:sz w:val="26"/>
          <w:szCs w:val="26"/>
        </w:rPr>
        <w:t xml:space="preserve"> </w:t>
      </w:r>
      <w:r>
        <w:rPr>
          <w:i/>
          <w:iCs/>
          <w:color w:val="0000FF"/>
          <w:sz w:val="26"/>
          <w:szCs w:val="26"/>
        </w:rPr>
        <w:t>[number]</w:t>
      </w:r>
      <w:r w:rsidRPr="002428B8">
        <w:rPr>
          <w:sz w:val="26"/>
          <w:szCs w:val="26"/>
        </w:rPr>
        <w:t>.</w:t>
      </w:r>
      <w:r>
        <w:rPr>
          <w:color w:val="0000FF"/>
          <w:sz w:val="26"/>
          <w:szCs w:val="26"/>
        </w:rPr>
        <w:t xml:space="preserve"> </w:t>
      </w:r>
      <w:r w:rsidRPr="002428B8">
        <w:rPr>
          <w:sz w:val="26"/>
          <w:szCs w:val="26"/>
        </w:rPr>
        <w:t>(See Exhibit A, Abstract of Judgment.)</w:t>
      </w:r>
    </w:p>
    <w:p w:rsidR="002428B8" w:rsidRPr="002428B8" w:rsidRDefault="002428B8" w:rsidP="002428B8">
      <w:pPr>
        <w:spacing w:line="480" w:lineRule="auto"/>
        <w:jc w:val="center"/>
        <w:rPr>
          <w:sz w:val="26"/>
          <w:szCs w:val="26"/>
        </w:rPr>
      </w:pPr>
      <w:proofErr w:type="gramStart"/>
      <w:r w:rsidRPr="002428B8">
        <w:rPr>
          <w:b/>
          <w:bCs/>
          <w:sz w:val="26"/>
          <w:szCs w:val="26"/>
        </w:rPr>
        <w:t>II.</w:t>
      </w:r>
      <w:proofErr w:type="gramEnd"/>
    </w:p>
    <w:p w:rsidR="002428B8" w:rsidRDefault="002428B8" w:rsidP="002428B8">
      <w:pPr>
        <w:spacing w:line="480" w:lineRule="auto"/>
        <w:rPr>
          <w:color w:val="0000FF"/>
          <w:sz w:val="26"/>
          <w:szCs w:val="26"/>
        </w:rPr>
      </w:pPr>
      <w:r w:rsidRPr="002428B8">
        <w:rPr>
          <w:sz w:val="26"/>
          <w:szCs w:val="26"/>
        </w:rPr>
        <w:tab/>
        <w:t>Sentence was imposed on</w:t>
      </w:r>
      <w:r>
        <w:rPr>
          <w:color w:val="0000FF"/>
          <w:sz w:val="26"/>
          <w:szCs w:val="26"/>
        </w:rPr>
        <w:t xml:space="preserve"> </w:t>
      </w:r>
      <w:r>
        <w:rPr>
          <w:i/>
          <w:iCs/>
          <w:color w:val="0000FF"/>
          <w:sz w:val="26"/>
          <w:szCs w:val="26"/>
        </w:rPr>
        <w:t>[date of sentencing]</w:t>
      </w:r>
      <w:r w:rsidRPr="002428B8">
        <w:rPr>
          <w:sz w:val="26"/>
          <w:szCs w:val="26"/>
        </w:rPr>
        <w:t xml:space="preserve">. On </w:t>
      </w:r>
      <w:r>
        <w:rPr>
          <w:i/>
          <w:iCs/>
          <w:color w:val="0000FF"/>
          <w:sz w:val="26"/>
          <w:szCs w:val="26"/>
        </w:rPr>
        <w:t>[date]</w:t>
      </w:r>
      <w:r>
        <w:rPr>
          <w:color w:val="0000FF"/>
          <w:sz w:val="26"/>
          <w:szCs w:val="26"/>
        </w:rPr>
        <w:t xml:space="preserve">, </w:t>
      </w:r>
      <w:r w:rsidRPr="002428B8">
        <w:rPr>
          <w:sz w:val="26"/>
          <w:szCs w:val="26"/>
        </w:rPr>
        <w:t>[defendant / defendant’s trial counsel] filed a timely notice of appeal purporting to challenge the sentence or other matters occurring after the plea and not attacking the validity of the plea. (See Exhibit B, Notice of Appeal.)</w:t>
      </w:r>
      <w:r>
        <w:rPr>
          <w:color w:val="0000FF"/>
          <w:sz w:val="26"/>
          <w:szCs w:val="26"/>
        </w:rPr>
        <w:t xml:space="preserve">  </w:t>
      </w:r>
      <w:r>
        <w:rPr>
          <w:i/>
          <w:iCs/>
          <w:color w:val="0000FF"/>
          <w:sz w:val="26"/>
          <w:szCs w:val="26"/>
        </w:rPr>
        <w:t xml:space="preserve">[State any other material proceedings.]  </w:t>
      </w:r>
    </w:p>
    <w:p w:rsidR="002428B8" w:rsidRPr="002428B8" w:rsidRDefault="002428B8" w:rsidP="002428B8">
      <w:pPr>
        <w:spacing w:line="480" w:lineRule="auto"/>
        <w:jc w:val="center"/>
        <w:rPr>
          <w:sz w:val="26"/>
          <w:szCs w:val="26"/>
        </w:rPr>
      </w:pPr>
      <w:proofErr w:type="gramStart"/>
      <w:r w:rsidRPr="002428B8">
        <w:rPr>
          <w:b/>
          <w:bCs/>
          <w:sz w:val="26"/>
          <w:szCs w:val="26"/>
        </w:rPr>
        <w:t>III.</w:t>
      </w:r>
      <w:proofErr w:type="gramEnd"/>
    </w:p>
    <w:p w:rsidR="002428B8" w:rsidRDefault="002428B8" w:rsidP="002428B8">
      <w:pPr>
        <w:spacing w:line="480" w:lineRule="auto"/>
        <w:rPr>
          <w:i/>
          <w:iCs/>
          <w:color w:val="0000FF"/>
          <w:sz w:val="26"/>
          <w:szCs w:val="26"/>
        </w:rPr>
      </w:pPr>
      <w:r w:rsidRPr="002428B8">
        <w:rPr>
          <w:sz w:val="26"/>
          <w:szCs w:val="26"/>
        </w:rPr>
        <w:tab/>
        <w:t>The notice of appeal did not include a request for certificate of probable cause to attack the validity of the plea, although trial counsel was informed that the defendant wished to raise an issue attacking his plea</w:t>
      </w:r>
      <w:r>
        <w:rPr>
          <w:color w:val="0000FF"/>
          <w:sz w:val="26"/>
          <w:szCs w:val="26"/>
        </w:rPr>
        <w:t xml:space="preserve"> </w:t>
      </w:r>
      <w:r>
        <w:rPr>
          <w:i/>
          <w:iCs/>
          <w:color w:val="0000FF"/>
          <w:sz w:val="26"/>
          <w:szCs w:val="26"/>
        </w:rPr>
        <w:t>[or: specify other issues requiring a certificate of probable cause]</w:t>
      </w:r>
      <w:r>
        <w:rPr>
          <w:color w:val="0000FF"/>
          <w:sz w:val="26"/>
          <w:szCs w:val="26"/>
        </w:rPr>
        <w:t>.</w:t>
      </w:r>
      <w:r>
        <w:rPr>
          <w:i/>
          <w:iCs/>
          <w:color w:val="0000FF"/>
          <w:sz w:val="26"/>
          <w:szCs w:val="26"/>
        </w:rPr>
        <w:t xml:space="preserve"> </w:t>
      </w:r>
    </w:p>
    <w:p w:rsidR="002428B8" w:rsidRPr="002428B8" w:rsidRDefault="002428B8" w:rsidP="002428B8">
      <w:pPr>
        <w:keepNext/>
        <w:keepLines/>
        <w:spacing w:line="480" w:lineRule="auto"/>
        <w:jc w:val="center"/>
        <w:rPr>
          <w:i/>
          <w:iCs/>
          <w:sz w:val="26"/>
          <w:szCs w:val="26"/>
        </w:rPr>
      </w:pPr>
      <w:proofErr w:type="gramStart"/>
      <w:r w:rsidRPr="002428B8">
        <w:rPr>
          <w:b/>
          <w:bCs/>
          <w:sz w:val="26"/>
          <w:szCs w:val="26"/>
        </w:rPr>
        <w:t>IV.</w:t>
      </w:r>
      <w:proofErr w:type="gramEnd"/>
    </w:p>
    <w:p w:rsidR="002428B8" w:rsidRPr="002428B8" w:rsidRDefault="002428B8" w:rsidP="002428B8">
      <w:pPr>
        <w:spacing w:line="480" w:lineRule="auto"/>
        <w:rPr>
          <w:sz w:val="26"/>
          <w:szCs w:val="26"/>
        </w:rPr>
      </w:pPr>
      <w:r w:rsidRPr="002428B8">
        <w:rPr>
          <w:sz w:val="26"/>
          <w:szCs w:val="26"/>
        </w:rPr>
        <w:tab/>
        <w:t>The failure to include a request for a certificate of probable cause is attributable to defendant’s trial counsel, not to defendant’s own fault</w:t>
      </w:r>
      <w:r w:rsidRPr="002428B8">
        <w:rPr>
          <w:i/>
          <w:iCs/>
          <w:sz w:val="26"/>
          <w:szCs w:val="26"/>
        </w:rPr>
        <w:t xml:space="preserve">. </w:t>
      </w:r>
      <w:r>
        <w:rPr>
          <w:i/>
          <w:iCs/>
          <w:color w:val="0000FF"/>
          <w:sz w:val="26"/>
          <w:szCs w:val="26"/>
        </w:rPr>
        <w:t xml:space="preserve">[State briefly the facts showing the omission was trial counsel’s fault trial, not the defendant’s. E.g., trial counsel failed to act on defendant’s request to </w:t>
      </w:r>
      <w:r>
        <w:rPr>
          <w:i/>
          <w:iCs/>
          <w:color w:val="0000FF"/>
          <w:sz w:val="26"/>
          <w:szCs w:val="26"/>
        </w:rPr>
        <w:lastRenderedPageBreak/>
        <w:t>challenge the plea, failed to recognize a legal basis to attack the plea, did not know the correct deadline or understand the requirement of a certificate of probable cause, etc.]</w:t>
      </w:r>
      <w:r>
        <w:rPr>
          <w:color w:val="0000FF"/>
          <w:sz w:val="26"/>
          <w:szCs w:val="26"/>
        </w:rPr>
        <w:t xml:space="preserve">  </w:t>
      </w:r>
      <w:r w:rsidRPr="002428B8">
        <w:rPr>
          <w:sz w:val="26"/>
          <w:szCs w:val="26"/>
        </w:rPr>
        <w:t>(See Exhibit C, Declaration of [trial counsel/defendant].)</w:t>
      </w:r>
    </w:p>
    <w:p w:rsidR="002428B8" w:rsidRPr="002428B8" w:rsidRDefault="002428B8" w:rsidP="002428B8">
      <w:pPr>
        <w:spacing w:line="480" w:lineRule="auto"/>
        <w:jc w:val="center"/>
        <w:rPr>
          <w:sz w:val="26"/>
          <w:szCs w:val="26"/>
        </w:rPr>
      </w:pPr>
      <w:r w:rsidRPr="002428B8">
        <w:rPr>
          <w:b/>
          <w:bCs/>
          <w:sz w:val="26"/>
          <w:szCs w:val="26"/>
        </w:rPr>
        <w:t>V.</w:t>
      </w:r>
    </w:p>
    <w:p w:rsidR="002428B8" w:rsidRDefault="002428B8" w:rsidP="002428B8">
      <w:pPr>
        <w:spacing w:line="480" w:lineRule="auto"/>
        <w:rPr>
          <w:color w:val="0000FF"/>
          <w:sz w:val="26"/>
          <w:szCs w:val="26"/>
        </w:rPr>
      </w:pPr>
      <w:r w:rsidRPr="002428B8">
        <w:rPr>
          <w:sz w:val="26"/>
          <w:szCs w:val="26"/>
        </w:rPr>
        <w:tab/>
        <w:t>The due date for filing a request for a certificate of probable cause expired</w:t>
      </w:r>
      <w:r>
        <w:rPr>
          <w:color w:val="0000FF"/>
          <w:sz w:val="26"/>
          <w:szCs w:val="26"/>
        </w:rPr>
        <w:t xml:space="preserve"> </w:t>
      </w:r>
      <w:r>
        <w:rPr>
          <w:i/>
          <w:iCs/>
          <w:color w:val="0000FF"/>
          <w:sz w:val="26"/>
          <w:szCs w:val="26"/>
        </w:rPr>
        <w:t>[give date (60th day after judgment was imposed or first working day afterward)]</w:t>
      </w:r>
      <w:r w:rsidRPr="002428B8">
        <w:rPr>
          <w:sz w:val="26"/>
          <w:szCs w:val="26"/>
        </w:rPr>
        <w:t>. (Cal. Rules of Court, rules 8.304(b</w:t>
      </w:r>
      <w:proofErr w:type="gramStart"/>
      <w:r w:rsidRPr="002428B8">
        <w:rPr>
          <w:sz w:val="26"/>
          <w:szCs w:val="26"/>
        </w:rPr>
        <w:t>)(</w:t>
      </w:r>
      <w:proofErr w:type="gramEnd"/>
      <w:r w:rsidRPr="002428B8">
        <w:rPr>
          <w:sz w:val="26"/>
          <w:szCs w:val="26"/>
        </w:rPr>
        <w:t>1); 8.308(a).)</w:t>
      </w:r>
    </w:p>
    <w:p w:rsidR="002428B8" w:rsidRPr="002428B8" w:rsidRDefault="002428B8" w:rsidP="002428B8">
      <w:pPr>
        <w:spacing w:line="480" w:lineRule="auto"/>
        <w:jc w:val="center"/>
        <w:rPr>
          <w:sz w:val="26"/>
          <w:szCs w:val="26"/>
        </w:rPr>
      </w:pPr>
      <w:proofErr w:type="gramStart"/>
      <w:r w:rsidRPr="002428B8">
        <w:rPr>
          <w:b/>
          <w:bCs/>
          <w:sz w:val="26"/>
          <w:szCs w:val="26"/>
        </w:rPr>
        <w:t>VI.</w:t>
      </w:r>
      <w:proofErr w:type="gramEnd"/>
    </w:p>
    <w:p w:rsidR="002428B8" w:rsidRDefault="002428B8" w:rsidP="002428B8">
      <w:pPr>
        <w:spacing w:line="480" w:lineRule="auto"/>
        <w:rPr>
          <w:color w:val="0000FF"/>
          <w:sz w:val="26"/>
          <w:szCs w:val="26"/>
        </w:rPr>
      </w:pPr>
      <w:r w:rsidRPr="002428B8">
        <w:rPr>
          <w:sz w:val="26"/>
          <w:szCs w:val="26"/>
        </w:rPr>
        <w:tab/>
        <w:t xml:space="preserve">Defendant wishes to raise issues on appeal that require a certificate of probable cause. </w:t>
      </w:r>
      <w:r>
        <w:rPr>
          <w:i/>
          <w:iCs/>
          <w:color w:val="0000FF"/>
          <w:sz w:val="26"/>
          <w:szCs w:val="26"/>
        </w:rPr>
        <w:t>[Briefly identify.]</w:t>
      </w:r>
    </w:p>
    <w:p w:rsidR="002428B8" w:rsidRPr="002428B8" w:rsidRDefault="002428B8" w:rsidP="002428B8">
      <w:pPr>
        <w:spacing w:line="480" w:lineRule="auto"/>
        <w:jc w:val="center"/>
        <w:rPr>
          <w:sz w:val="26"/>
          <w:szCs w:val="26"/>
        </w:rPr>
      </w:pPr>
      <w:proofErr w:type="gramStart"/>
      <w:r w:rsidRPr="002428B8">
        <w:rPr>
          <w:b/>
          <w:bCs/>
          <w:sz w:val="26"/>
          <w:szCs w:val="26"/>
        </w:rPr>
        <w:t>VII.</w:t>
      </w:r>
      <w:proofErr w:type="gramEnd"/>
    </w:p>
    <w:p w:rsidR="002428B8" w:rsidRPr="002428B8" w:rsidRDefault="002428B8" w:rsidP="002428B8">
      <w:pPr>
        <w:spacing w:line="480" w:lineRule="auto"/>
        <w:rPr>
          <w:sz w:val="26"/>
          <w:szCs w:val="26"/>
        </w:rPr>
      </w:pPr>
      <w:r w:rsidRPr="002428B8">
        <w:rPr>
          <w:sz w:val="26"/>
          <w:szCs w:val="26"/>
        </w:rPr>
        <w:t xml:space="preserve"> </w:t>
      </w:r>
      <w:r w:rsidRPr="002428B8">
        <w:rPr>
          <w:sz w:val="26"/>
          <w:szCs w:val="26"/>
        </w:rPr>
        <w:tab/>
      </w:r>
      <w:proofErr w:type="gramStart"/>
      <w:r w:rsidRPr="002428B8">
        <w:rPr>
          <w:sz w:val="26"/>
          <w:szCs w:val="26"/>
        </w:rPr>
        <w:t>Defendant  now</w:t>
      </w:r>
      <w:proofErr w:type="gramEnd"/>
      <w:r w:rsidRPr="002428B8">
        <w:rPr>
          <w:sz w:val="26"/>
          <w:szCs w:val="26"/>
        </w:rPr>
        <w:t xml:space="preserve"> seeks permission to file in the trial court the attached request for certificate of probable cause, under the doctrine of constructive filing of notice of appeal . (See Exhibit D, Proposed Request for Certificate of Probable Cause.) </w:t>
      </w:r>
    </w:p>
    <w:p w:rsidR="002428B8" w:rsidRPr="002428B8" w:rsidRDefault="002428B8" w:rsidP="002428B8">
      <w:pPr>
        <w:spacing w:line="480" w:lineRule="auto"/>
        <w:jc w:val="center"/>
        <w:rPr>
          <w:b/>
          <w:bCs/>
          <w:sz w:val="26"/>
          <w:szCs w:val="26"/>
        </w:rPr>
      </w:pPr>
      <w:proofErr w:type="gramStart"/>
      <w:r w:rsidRPr="002428B8">
        <w:rPr>
          <w:b/>
          <w:bCs/>
          <w:sz w:val="26"/>
          <w:szCs w:val="26"/>
        </w:rPr>
        <w:t>VIII.</w:t>
      </w:r>
      <w:proofErr w:type="gramEnd"/>
    </w:p>
    <w:p w:rsidR="002428B8" w:rsidRPr="002428B8" w:rsidRDefault="002428B8" w:rsidP="002428B8">
      <w:pPr>
        <w:spacing w:line="480" w:lineRule="auto"/>
        <w:rPr>
          <w:sz w:val="26"/>
          <w:szCs w:val="26"/>
        </w:rPr>
      </w:pPr>
      <w:r w:rsidRPr="002428B8">
        <w:rPr>
          <w:sz w:val="26"/>
          <w:szCs w:val="26"/>
        </w:rPr>
        <w:tab/>
        <w:t xml:space="preserve">Defendant has no adequate remedy at law because without the requested </w:t>
      </w:r>
      <w:proofErr w:type="gramStart"/>
      <w:r w:rsidRPr="002428B8">
        <w:rPr>
          <w:sz w:val="26"/>
          <w:szCs w:val="26"/>
        </w:rPr>
        <w:t>relief  the</w:t>
      </w:r>
      <w:proofErr w:type="gramEnd"/>
      <w:r w:rsidRPr="002428B8">
        <w:rPr>
          <w:sz w:val="26"/>
          <w:szCs w:val="26"/>
        </w:rPr>
        <w:t xml:space="preserve"> current appeal would be limited to matters not affecting the validity of the plea.</w:t>
      </w:r>
    </w:p>
    <w:p w:rsidR="002428B8" w:rsidRPr="002428B8" w:rsidRDefault="002428B8" w:rsidP="002428B8">
      <w:pPr>
        <w:spacing w:line="480" w:lineRule="auto"/>
        <w:jc w:val="center"/>
        <w:rPr>
          <w:sz w:val="26"/>
          <w:szCs w:val="26"/>
        </w:rPr>
      </w:pPr>
      <w:proofErr w:type="gramStart"/>
      <w:r w:rsidRPr="002428B8">
        <w:rPr>
          <w:b/>
          <w:bCs/>
          <w:sz w:val="26"/>
          <w:szCs w:val="26"/>
        </w:rPr>
        <w:t>IX.</w:t>
      </w:r>
      <w:proofErr w:type="gramEnd"/>
    </w:p>
    <w:p w:rsidR="002428B8" w:rsidRPr="002428B8" w:rsidRDefault="002428B8" w:rsidP="002428B8">
      <w:pPr>
        <w:spacing w:line="480" w:lineRule="auto"/>
        <w:rPr>
          <w:sz w:val="26"/>
          <w:szCs w:val="26"/>
        </w:rPr>
      </w:pPr>
      <w:r>
        <w:rPr>
          <w:color w:val="0000FF"/>
          <w:sz w:val="26"/>
          <w:szCs w:val="26"/>
        </w:rPr>
        <w:lastRenderedPageBreak/>
        <w:tab/>
      </w:r>
      <w:r w:rsidRPr="002428B8">
        <w:rPr>
          <w:sz w:val="26"/>
          <w:szCs w:val="26"/>
        </w:rPr>
        <w:t>Defendant has sought no other relief in this or any other court regarding this matter.</w:t>
      </w:r>
    </w:p>
    <w:p w:rsidR="002428B8" w:rsidRPr="002428B8" w:rsidRDefault="002428B8" w:rsidP="002428B8">
      <w:pPr>
        <w:keepNext/>
        <w:keepLines/>
        <w:spacing w:line="480" w:lineRule="auto"/>
        <w:jc w:val="center"/>
        <w:rPr>
          <w:b/>
          <w:bCs/>
          <w:sz w:val="26"/>
          <w:szCs w:val="26"/>
        </w:rPr>
      </w:pPr>
      <w:r w:rsidRPr="002428B8">
        <w:rPr>
          <w:b/>
          <w:bCs/>
          <w:sz w:val="26"/>
          <w:szCs w:val="26"/>
        </w:rPr>
        <w:t xml:space="preserve">X. </w:t>
      </w:r>
    </w:p>
    <w:p w:rsidR="002428B8" w:rsidRPr="002428B8" w:rsidRDefault="002428B8" w:rsidP="002428B8">
      <w:pPr>
        <w:keepNext/>
        <w:spacing w:line="480" w:lineRule="auto"/>
        <w:jc w:val="center"/>
        <w:rPr>
          <w:sz w:val="26"/>
          <w:szCs w:val="26"/>
        </w:rPr>
      </w:pPr>
      <w:r w:rsidRPr="002428B8">
        <w:rPr>
          <w:b/>
          <w:bCs/>
          <w:sz w:val="26"/>
          <w:szCs w:val="26"/>
        </w:rPr>
        <w:t>REQUEST FOR RELIEF</w:t>
      </w:r>
    </w:p>
    <w:p w:rsidR="002428B8" w:rsidRPr="002428B8" w:rsidRDefault="002428B8" w:rsidP="002428B8">
      <w:pPr>
        <w:keepNext/>
        <w:spacing w:line="480" w:lineRule="auto"/>
        <w:rPr>
          <w:sz w:val="24"/>
          <w:szCs w:val="24"/>
        </w:rPr>
      </w:pPr>
      <w:r w:rsidRPr="002428B8">
        <w:rPr>
          <w:sz w:val="26"/>
          <w:szCs w:val="26"/>
        </w:rPr>
        <w:tab/>
        <w:t xml:space="preserve">1.  Defendant asks for a writ of habeas corpus permitting him to file in the trial court a request for certificate of probable cause and ordering the court to deem it timely filed. </w:t>
      </w:r>
    </w:p>
    <w:p w:rsidR="002428B8" w:rsidRDefault="002428B8" w:rsidP="002428B8">
      <w:pPr>
        <w:spacing w:line="480" w:lineRule="auto"/>
        <w:rPr>
          <w:i/>
          <w:iCs/>
          <w:color w:val="0000FF"/>
          <w:sz w:val="26"/>
          <w:szCs w:val="26"/>
        </w:rPr>
      </w:pPr>
      <w:r w:rsidRPr="002428B8">
        <w:rPr>
          <w:sz w:val="26"/>
          <w:szCs w:val="26"/>
        </w:rPr>
        <w:tab/>
        <w:t>[2.   Defendant asks that appeal No</w:t>
      </w:r>
      <w:proofErr w:type="gramStart"/>
      <w:r w:rsidRPr="002428B8">
        <w:rPr>
          <w:sz w:val="26"/>
          <w:szCs w:val="26"/>
        </w:rPr>
        <w:t>.</w:t>
      </w:r>
      <w:r>
        <w:rPr>
          <w:i/>
          <w:iCs/>
          <w:color w:val="0000FF"/>
          <w:sz w:val="26"/>
          <w:szCs w:val="26"/>
        </w:rPr>
        <w:t>[</w:t>
      </w:r>
      <w:proofErr w:type="gramEnd"/>
      <w:r>
        <w:rPr>
          <w:i/>
          <w:iCs/>
          <w:color w:val="0000FF"/>
          <w:sz w:val="26"/>
          <w:szCs w:val="26"/>
        </w:rPr>
        <w:t xml:space="preserve">number] </w:t>
      </w:r>
      <w:r w:rsidRPr="002428B8">
        <w:rPr>
          <w:sz w:val="26"/>
          <w:szCs w:val="26"/>
        </w:rPr>
        <w:t xml:space="preserve">be stayed pending this court’s ruling on this petition. </w:t>
      </w:r>
      <w:r>
        <w:rPr>
          <w:i/>
          <w:iCs/>
          <w:color w:val="0000FF"/>
          <w:sz w:val="26"/>
          <w:szCs w:val="26"/>
        </w:rPr>
        <w:t>[State reasons – e.g., to avoid piecemeal briefing, allow preparation of additional record, etc.]</w:t>
      </w:r>
      <w:r>
        <w:rPr>
          <w:color w:val="0000FF"/>
          <w:sz w:val="26"/>
          <w:szCs w:val="26"/>
        </w:rPr>
        <w:t>]</w:t>
      </w:r>
      <w:r>
        <w:rPr>
          <w:i/>
          <w:iCs/>
          <w:color w:val="0000FF"/>
          <w:sz w:val="26"/>
          <w:szCs w:val="26"/>
        </w:rPr>
        <w:tab/>
      </w:r>
    </w:p>
    <w:p w:rsidR="002428B8" w:rsidRDefault="002428B8" w:rsidP="002428B8">
      <w:pPr>
        <w:rPr>
          <w:i/>
          <w:iCs/>
          <w:color w:val="0000FF"/>
          <w:sz w:val="26"/>
          <w:szCs w:val="26"/>
        </w:rPr>
      </w:pPr>
    </w:p>
    <w:p w:rsidR="002428B8" w:rsidRDefault="002428B8" w:rsidP="002428B8">
      <w:pPr>
        <w:spacing w:line="480" w:lineRule="auto"/>
        <w:rPr>
          <w:color w:val="0000FF"/>
          <w:sz w:val="26"/>
          <w:szCs w:val="26"/>
        </w:rPr>
      </w:pPr>
      <w:r>
        <w:rPr>
          <w:color w:val="0000FF"/>
          <w:sz w:val="26"/>
          <w:szCs w:val="26"/>
        </w:rPr>
        <w:tab/>
      </w:r>
      <w:r w:rsidRPr="002428B8">
        <w:rPr>
          <w:sz w:val="26"/>
          <w:szCs w:val="26"/>
        </w:rPr>
        <w:t>3.      Take judicial notice of the appellate record in case number</w:t>
      </w:r>
      <w:r>
        <w:rPr>
          <w:color w:val="0000FF"/>
          <w:sz w:val="26"/>
          <w:szCs w:val="26"/>
        </w:rPr>
        <w:t xml:space="preserve"> </w:t>
      </w:r>
      <w:r>
        <w:rPr>
          <w:i/>
          <w:iCs/>
          <w:color w:val="0000FF"/>
          <w:sz w:val="26"/>
          <w:szCs w:val="26"/>
        </w:rPr>
        <w:t>[direct appeal number]</w:t>
      </w:r>
      <w:r w:rsidRPr="002428B8">
        <w:rPr>
          <w:sz w:val="26"/>
          <w:szCs w:val="26"/>
        </w:rPr>
        <w:t>;</w:t>
      </w:r>
      <w:r>
        <w:rPr>
          <w:color w:val="0000FF"/>
          <w:sz w:val="26"/>
          <w:szCs w:val="26"/>
        </w:rPr>
        <w:t xml:space="preserve"> </w:t>
      </w:r>
    </w:p>
    <w:p w:rsidR="002428B8" w:rsidRPr="002428B8" w:rsidRDefault="002428B8" w:rsidP="002428B8">
      <w:pPr>
        <w:spacing w:line="480" w:lineRule="auto"/>
        <w:rPr>
          <w:i/>
          <w:iCs/>
          <w:sz w:val="26"/>
          <w:szCs w:val="26"/>
        </w:rPr>
      </w:pPr>
      <w:r>
        <w:rPr>
          <w:color w:val="0000FF"/>
          <w:sz w:val="26"/>
          <w:szCs w:val="26"/>
        </w:rPr>
        <w:tab/>
      </w:r>
      <w:r w:rsidRPr="002428B8">
        <w:rPr>
          <w:sz w:val="26"/>
          <w:szCs w:val="26"/>
        </w:rPr>
        <w:t>4.</w:t>
      </w:r>
      <w:r w:rsidRPr="002428B8">
        <w:rPr>
          <w:sz w:val="26"/>
          <w:szCs w:val="26"/>
        </w:rPr>
        <w:tab/>
        <w:t>Grant petitioner whatever further relief is appropriate in the interests of justice.</w:t>
      </w:r>
      <w:r w:rsidRPr="002428B8">
        <w:rPr>
          <w:i/>
          <w:iCs/>
          <w:sz w:val="26"/>
          <w:szCs w:val="26"/>
        </w:rPr>
        <w:tab/>
      </w:r>
    </w:p>
    <w:p w:rsidR="002428B8" w:rsidRDefault="002428B8" w:rsidP="002428B8">
      <w:pPr>
        <w:rPr>
          <w:rFonts w:ascii="Arial" w:hAnsi="Arial" w:cs="Arial"/>
          <w:color w:val="0000FF"/>
          <w:highlight w:val="white"/>
        </w:rPr>
      </w:pPr>
      <w:r>
        <w:rPr>
          <w:rFonts w:ascii="Arial" w:hAnsi="Arial" w:cs="Arial"/>
          <w:noProof/>
          <w:color w:val="0000FF"/>
        </w:rPr>
        <w:pict>
          <v:rect id="_x0000_s1037" style="position:absolute;margin-left:-3.75pt;margin-top:9.75pt;width:371.25pt;height:24.75pt;z-index:-251645952"/>
        </w:pict>
      </w:r>
    </w:p>
    <w:p w:rsidR="002428B8" w:rsidRDefault="002428B8" w:rsidP="002428B8">
      <w:pPr>
        <w:rPr>
          <w:rFonts w:ascii="Arial" w:hAnsi="Arial" w:cs="Arial"/>
          <w:color w:val="0000FF"/>
          <w:highlight w:val="white"/>
        </w:rPr>
      </w:pPr>
      <w:r>
        <w:rPr>
          <w:rFonts w:ascii="Arial" w:hAnsi="Arial" w:cs="Arial"/>
          <w:color w:val="0000FF"/>
          <w:highlight w:val="white"/>
        </w:rPr>
        <w:t xml:space="preserve">See </w:t>
      </w:r>
      <w:r>
        <w:rPr>
          <w:rFonts w:ascii="Arial" w:hAnsi="Arial" w:cs="Arial"/>
          <w:b/>
          <w:bCs/>
          <w:color w:val="0000D6"/>
          <w:highlight w:val="white"/>
        </w:rPr>
        <w:t>Practice tip re</w:t>
      </w:r>
      <w:r>
        <w:rPr>
          <w:rFonts w:ascii="Arial" w:hAnsi="Arial" w:cs="Arial"/>
          <w:color w:val="0000D6"/>
          <w:highlight w:val="white"/>
        </w:rPr>
        <w:t xml:space="preserve"> </w:t>
      </w:r>
      <w:r>
        <w:rPr>
          <w:rFonts w:ascii="Arial" w:hAnsi="Arial" w:cs="Arial"/>
          <w:b/>
          <w:bCs/>
          <w:color w:val="0000D6"/>
          <w:highlight w:val="white"/>
        </w:rPr>
        <w:t>Stay of appeal</w:t>
      </w:r>
      <w:r>
        <w:rPr>
          <w:rFonts w:ascii="Arial" w:hAnsi="Arial" w:cs="Arial"/>
          <w:color w:val="0000FF"/>
          <w:highlight w:val="white"/>
        </w:rPr>
        <w:t xml:space="preserve"> at beginning of this form before requesting the appeal be stayed.</w:t>
      </w:r>
    </w:p>
    <w:p w:rsidR="002428B8" w:rsidRDefault="002428B8" w:rsidP="002428B8">
      <w:pPr>
        <w:rPr>
          <w:rFonts w:ascii="Arial" w:hAnsi="Arial" w:cs="Arial"/>
          <w:color w:val="0000FF"/>
          <w:highlight w:val="white"/>
        </w:rPr>
      </w:pPr>
    </w:p>
    <w:p w:rsidR="002428B8" w:rsidRDefault="002428B8" w:rsidP="002428B8">
      <w:pPr>
        <w:rPr>
          <w:rFonts w:ascii="Arial" w:hAnsi="Arial" w:cs="Arial"/>
          <w:i/>
          <w:iCs/>
          <w:color w:val="0000FF"/>
        </w:rPr>
      </w:pPr>
    </w:p>
    <w:p w:rsidR="002428B8" w:rsidRDefault="002428B8" w:rsidP="002428B8">
      <w:pPr>
        <w:spacing w:line="480" w:lineRule="auto"/>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Default="002428B8" w:rsidP="002428B8">
      <w:pPr>
        <w:tabs>
          <w:tab w:val="left" w:pos="720"/>
          <w:tab w:val="left" w:pos="1440"/>
          <w:tab w:val="left" w:pos="2160"/>
          <w:tab w:val="left" w:pos="2880"/>
          <w:tab w:val="left" w:pos="3600"/>
          <w:tab w:val="left" w:pos="4320"/>
        </w:tabs>
        <w:spacing w:line="480" w:lineRule="auto"/>
        <w:ind w:left="4320" w:hanging="4320"/>
        <w:rPr>
          <w:color w:val="0000FF"/>
          <w:sz w:val="26"/>
          <w:szCs w:val="26"/>
        </w:rPr>
      </w:pPr>
      <w:r w:rsidRPr="002428B8">
        <w:rPr>
          <w:sz w:val="26"/>
          <w:szCs w:val="26"/>
        </w:rPr>
        <w:t>Dated:</w:t>
      </w:r>
      <w:r w:rsidRPr="002428B8">
        <w:rPr>
          <w:sz w:val="26"/>
          <w:szCs w:val="26"/>
        </w:rPr>
        <w:tab/>
      </w:r>
      <w:r>
        <w:rPr>
          <w:i/>
          <w:iCs/>
          <w:color w:val="0000FF"/>
          <w:sz w:val="26"/>
          <w:szCs w:val="26"/>
        </w:rPr>
        <w:t>[date]</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roofErr w:type="gramStart"/>
      <w:r w:rsidRPr="002428B8">
        <w:rPr>
          <w:sz w:val="26"/>
          <w:szCs w:val="26"/>
        </w:rPr>
        <w:t>Respectfully</w:t>
      </w:r>
      <w:proofErr w:type="gramEnd"/>
      <w:r w:rsidRPr="002428B8">
        <w:rPr>
          <w:sz w:val="26"/>
          <w:szCs w:val="26"/>
        </w:rPr>
        <w:t xml:space="preserve"> submitted,</w:t>
      </w:r>
      <w:r>
        <w:rPr>
          <w:color w:val="0000FF"/>
          <w:sz w:val="26"/>
          <w:szCs w:val="26"/>
        </w:rPr>
        <w:tab/>
      </w:r>
    </w:p>
    <w:p w:rsidR="002428B8" w:rsidRDefault="002428B8" w:rsidP="002428B8">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name]</w:t>
      </w:r>
    </w:p>
    <w:p w:rsidR="002428B8" w:rsidRDefault="002428B8" w:rsidP="002428B8">
      <w:pPr>
        <w:ind w:left="4320"/>
        <w:rPr>
          <w:color w:val="0000FF"/>
          <w:sz w:val="26"/>
          <w:szCs w:val="26"/>
        </w:rPr>
      </w:pPr>
      <w:r w:rsidRPr="002428B8">
        <w:rPr>
          <w:sz w:val="26"/>
          <w:szCs w:val="26"/>
        </w:rPr>
        <w:t xml:space="preserve">State </w:t>
      </w:r>
      <w:proofErr w:type="gramStart"/>
      <w:r w:rsidRPr="002428B8">
        <w:rPr>
          <w:sz w:val="26"/>
          <w:szCs w:val="26"/>
        </w:rPr>
        <w:t>Bar</w:t>
      </w:r>
      <w:proofErr w:type="gramEnd"/>
      <w:r w:rsidRPr="002428B8">
        <w:rPr>
          <w:sz w:val="26"/>
          <w:szCs w:val="26"/>
        </w:rPr>
        <w:t xml:space="preserve"> No.</w:t>
      </w:r>
      <w:r>
        <w:rPr>
          <w:color w:val="0000FF"/>
          <w:sz w:val="26"/>
          <w:szCs w:val="26"/>
        </w:rPr>
        <w:t xml:space="preserve"> </w:t>
      </w:r>
      <w:r>
        <w:rPr>
          <w:i/>
          <w:iCs/>
          <w:color w:val="0000FF"/>
          <w:sz w:val="26"/>
          <w:szCs w:val="26"/>
        </w:rPr>
        <w:t>[</w:t>
      </w:r>
      <w:proofErr w:type="gramStart"/>
      <w:r>
        <w:rPr>
          <w:i/>
          <w:iCs/>
          <w:color w:val="0000FF"/>
          <w:sz w:val="26"/>
          <w:szCs w:val="26"/>
        </w:rPr>
        <w:t>number</w:t>
      </w:r>
      <w:proofErr w:type="gramEnd"/>
      <w:r>
        <w:rPr>
          <w:i/>
          <w:iCs/>
          <w:color w:val="0000FF"/>
          <w:sz w:val="26"/>
          <w:szCs w:val="26"/>
        </w:rPr>
        <w:t>]</w:t>
      </w:r>
    </w:p>
    <w:p w:rsidR="002428B8" w:rsidRPr="002428B8" w:rsidRDefault="002428B8" w:rsidP="002428B8">
      <w:pPr>
        <w:ind w:left="4320"/>
        <w:rPr>
          <w:sz w:val="26"/>
          <w:szCs w:val="26"/>
        </w:rPr>
      </w:pPr>
      <w:r w:rsidRPr="002428B8">
        <w:rPr>
          <w:sz w:val="26"/>
          <w:szCs w:val="26"/>
        </w:rPr>
        <w:t>Attorney for Defendant</w:t>
      </w:r>
    </w:p>
    <w:p w:rsidR="002428B8" w:rsidRDefault="002428B8" w:rsidP="002428B8">
      <w:pPr>
        <w:rPr>
          <w:sz w:val="26"/>
          <w:szCs w:val="26"/>
        </w:rPr>
        <w:sectPr w:rsidR="002428B8">
          <w:footerReference w:type="default" r:id="rId14"/>
          <w:type w:val="continuous"/>
          <w:pgSz w:w="12240" w:h="15840"/>
          <w:pgMar w:top="1080" w:right="2160" w:bottom="900" w:left="2160" w:header="1440" w:footer="900" w:gutter="0"/>
          <w:pgNumType w:start="2"/>
          <w:cols w:space="720"/>
          <w:noEndnote/>
        </w:sectPr>
      </w:pPr>
      <w:r w:rsidRPr="002428B8">
        <w:rPr>
          <w:sz w:val="26"/>
          <w:szCs w:val="26"/>
        </w:rPr>
        <w:br w:type="page"/>
      </w:r>
    </w:p>
    <w:p w:rsidR="002428B8" w:rsidRPr="002428B8" w:rsidRDefault="002428B8" w:rsidP="002428B8">
      <w:pPr>
        <w:spacing w:line="480" w:lineRule="auto"/>
        <w:jc w:val="center"/>
        <w:rPr>
          <w:sz w:val="26"/>
          <w:szCs w:val="26"/>
        </w:rPr>
      </w:pPr>
      <w:r w:rsidRPr="002428B8">
        <w:rPr>
          <w:b/>
          <w:bCs/>
          <w:sz w:val="26"/>
          <w:szCs w:val="26"/>
        </w:rPr>
        <w:lastRenderedPageBreak/>
        <w:t>VERIFICATION</w:t>
      </w:r>
      <w:r w:rsidRPr="002428B8">
        <w:rPr>
          <w:b/>
          <w:bCs/>
          <w:sz w:val="26"/>
          <w:szCs w:val="26"/>
        </w:rPr>
        <w:fldChar w:fldCharType="begin"/>
      </w:r>
      <w:r w:rsidRPr="002428B8">
        <w:rPr>
          <w:b/>
          <w:bCs/>
          <w:sz w:val="26"/>
          <w:szCs w:val="26"/>
        </w:rPr>
        <w:instrText>tc "VERIFICATION"</w:instrText>
      </w:r>
      <w:r w:rsidRPr="002428B8">
        <w:rPr>
          <w:b/>
          <w:bCs/>
          <w:sz w:val="26"/>
          <w:szCs w:val="26"/>
        </w:rPr>
        <w:fldChar w:fldCharType="end"/>
      </w:r>
    </w:p>
    <w:p w:rsidR="002428B8" w:rsidRPr="002428B8" w:rsidRDefault="002428B8" w:rsidP="002428B8">
      <w:pPr>
        <w:spacing w:line="480" w:lineRule="auto"/>
        <w:rPr>
          <w:sz w:val="26"/>
          <w:szCs w:val="26"/>
        </w:rPr>
      </w:pPr>
      <w:r w:rsidRPr="002428B8">
        <w:rPr>
          <w:sz w:val="26"/>
          <w:szCs w:val="26"/>
        </w:rPr>
        <w:tab/>
        <w:t>I,</w:t>
      </w:r>
      <w:r>
        <w:rPr>
          <w:color w:val="0000FF"/>
          <w:sz w:val="26"/>
          <w:szCs w:val="26"/>
        </w:rPr>
        <w:t xml:space="preserve"> </w:t>
      </w:r>
      <w:r>
        <w:rPr>
          <w:i/>
          <w:iCs/>
          <w:color w:val="0000FF"/>
          <w:sz w:val="26"/>
          <w:szCs w:val="26"/>
        </w:rPr>
        <w:t>[attorney name]</w:t>
      </w:r>
      <w:r w:rsidRPr="002428B8">
        <w:rPr>
          <w:sz w:val="26"/>
          <w:szCs w:val="26"/>
        </w:rPr>
        <w:t>,</w:t>
      </w:r>
      <w:r>
        <w:rPr>
          <w:color w:val="0000FF"/>
          <w:sz w:val="26"/>
          <w:szCs w:val="26"/>
        </w:rPr>
        <w:t xml:space="preserve"> </w:t>
      </w:r>
      <w:r w:rsidRPr="002428B8">
        <w:rPr>
          <w:sz w:val="26"/>
          <w:szCs w:val="26"/>
        </w:rPr>
        <w:t>declare as follows:</w:t>
      </w:r>
    </w:p>
    <w:p w:rsidR="002428B8" w:rsidRPr="002428B8" w:rsidRDefault="002428B8" w:rsidP="002428B8">
      <w:pPr>
        <w:spacing w:line="480" w:lineRule="auto"/>
        <w:rPr>
          <w:sz w:val="26"/>
          <w:szCs w:val="26"/>
        </w:rPr>
      </w:pPr>
      <w:r>
        <w:rPr>
          <w:color w:val="0000FF"/>
          <w:sz w:val="26"/>
          <w:szCs w:val="26"/>
        </w:rPr>
        <w:tab/>
      </w:r>
      <w:r w:rsidRPr="002428B8">
        <w:rPr>
          <w:sz w:val="26"/>
          <w:szCs w:val="26"/>
        </w:rPr>
        <w:t>1.</w:t>
      </w:r>
      <w:r w:rsidRPr="002428B8">
        <w:rPr>
          <w:sz w:val="26"/>
          <w:szCs w:val="26"/>
        </w:rPr>
        <w:tab/>
        <w:t>I am an attorney admitted to practice before the courts of the State of California. My office is located in</w:t>
      </w:r>
      <w:r>
        <w:rPr>
          <w:color w:val="0000FF"/>
          <w:sz w:val="26"/>
          <w:szCs w:val="26"/>
        </w:rPr>
        <w:t xml:space="preserve"> </w:t>
      </w:r>
      <w:r>
        <w:rPr>
          <w:i/>
          <w:iCs/>
          <w:color w:val="0000FF"/>
          <w:sz w:val="26"/>
          <w:szCs w:val="26"/>
        </w:rPr>
        <w:t>[county name]</w:t>
      </w:r>
      <w:r>
        <w:rPr>
          <w:color w:val="0000FF"/>
          <w:sz w:val="26"/>
          <w:szCs w:val="26"/>
        </w:rPr>
        <w:t xml:space="preserve"> </w:t>
      </w:r>
      <w:r w:rsidRPr="002428B8">
        <w:rPr>
          <w:sz w:val="26"/>
          <w:szCs w:val="26"/>
        </w:rPr>
        <w:t>County.</w:t>
      </w:r>
    </w:p>
    <w:p w:rsidR="002428B8" w:rsidRPr="002428B8" w:rsidRDefault="002428B8" w:rsidP="002428B8">
      <w:pPr>
        <w:spacing w:line="480" w:lineRule="auto"/>
        <w:rPr>
          <w:sz w:val="26"/>
          <w:szCs w:val="26"/>
        </w:rPr>
      </w:pPr>
      <w:r w:rsidRPr="002428B8">
        <w:rPr>
          <w:sz w:val="26"/>
          <w:szCs w:val="26"/>
        </w:rPr>
        <w:tab/>
        <w:t>2.</w:t>
      </w:r>
      <w:r w:rsidRPr="002428B8">
        <w:rPr>
          <w:sz w:val="26"/>
          <w:szCs w:val="26"/>
        </w:rPr>
        <w:tab/>
        <w:t xml:space="preserve">I am the attorney for petitioner and am authorized to file this petition.  </w:t>
      </w:r>
    </w:p>
    <w:p w:rsidR="002428B8" w:rsidRPr="002428B8" w:rsidRDefault="002428B8" w:rsidP="002428B8">
      <w:pPr>
        <w:spacing w:line="480" w:lineRule="auto"/>
        <w:rPr>
          <w:sz w:val="26"/>
          <w:szCs w:val="26"/>
        </w:rPr>
      </w:pPr>
      <w:r w:rsidRPr="002428B8">
        <w:rPr>
          <w:sz w:val="26"/>
          <w:szCs w:val="26"/>
        </w:rPr>
        <w:tab/>
        <w:t>3.</w:t>
      </w:r>
      <w:r w:rsidRPr="002428B8">
        <w:rPr>
          <w:sz w:val="26"/>
          <w:szCs w:val="26"/>
        </w:rPr>
        <w:tab/>
        <w:t xml:space="preserve">I am making this verification because I am familiar with these matters. I am filing this for petitioner under to Penal Code section 1474. </w:t>
      </w:r>
      <w:proofErr w:type="gramStart"/>
      <w:r w:rsidRPr="002428B8">
        <w:rPr>
          <w:sz w:val="26"/>
          <w:szCs w:val="26"/>
        </w:rPr>
        <w:t>(</w:t>
      </w:r>
      <w:r w:rsidRPr="002428B8">
        <w:rPr>
          <w:i/>
          <w:iCs/>
          <w:sz w:val="26"/>
          <w:szCs w:val="26"/>
        </w:rPr>
        <w:t>In re Robbins</w:t>
      </w:r>
      <w:r w:rsidRPr="002428B8">
        <w:rPr>
          <w:sz w:val="26"/>
          <w:szCs w:val="26"/>
        </w:rPr>
        <w:t xml:space="preserve"> (1998) 18 Cal.4th 770, 783, fn. 5.)</w:t>
      </w:r>
      <w:proofErr w:type="gramEnd"/>
    </w:p>
    <w:p w:rsidR="002428B8" w:rsidRPr="002428B8" w:rsidRDefault="002428B8" w:rsidP="002428B8">
      <w:pPr>
        <w:spacing w:line="480" w:lineRule="auto"/>
        <w:rPr>
          <w:sz w:val="26"/>
          <w:szCs w:val="26"/>
        </w:rPr>
      </w:pPr>
      <w:r w:rsidRPr="002428B8">
        <w:rPr>
          <w:sz w:val="26"/>
          <w:szCs w:val="26"/>
        </w:rPr>
        <w:tab/>
        <w:t>I declare under penalty of perjury of the laws of California that the foregoing and all attachments are true and correct.</w:t>
      </w:r>
    </w:p>
    <w:p w:rsidR="002428B8" w:rsidRPr="002428B8" w:rsidRDefault="002428B8" w:rsidP="002428B8">
      <w:pPr>
        <w:spacing w:line="480" w:lineRule="auto"/>
        <w:rPr>
          <w:sz w:val="26"/>
          <w:szCs w:val="26"/>
        </w:rPr>
      </w:pPr>
      <w:r w:rsidRPr="002428B8">
        <w:rPr>
          <w:sz w:val="26"/>
          <w:szCs w:val="26"/>
        </w:rPr>
        <w:tab/>
        <w:t>Executed</w:t>
      </w:r>
      <w:r>
        <w:rPr>
          <w:i/>
          <w:iCs/>
          <w:color w:val="0000FF"/>
          <w:sz w:val="26"/>
          <w:szCs w:val="26"/>
        </w:rPr>
        <w:t xml:space="preserve"> [date]</w:t>
      </w:r>
      <w:r>
        <w:rPr>
          <w:color w:val="0000FF"/>
          <w:sz w:val="26"/>
          <w:szCs w:val="26"/>
        </w:rPr>
        <w:t xml:space="preserve"> </w:t>
      </w:r>
      <w:r w:rsidRPr="002428B8">
        <w:rPr>
          <w:sz w:val="26"/>
          <w:szCs w:val="26"/>
        </w:rPr>
        <w:t>in</w:t>
      </w:r>
      <w:r>
        <w:rPr>
          <w:color w:val="0000FF"/>
          <w:sz w:val="26"/>
          <w:szCs w:val="26"/>
        </w:rPr>
        <w:t xml:space="preserve"> </w:t>
      </w:r>
      <w:r>
        <w:rPr>
          <w:i/>
          <w:iCs/>
          <w:color w:val="0000FF"/>
          <w:sz w:val="26"/>
          <w:szCs w:val="26"/>
        </w:rPr>
        <w:t>[city]</w:t>
      </w:r>
      <w:r w:rsidRPr="002428B8">
        <w:rPr>
          <w:sz w:val="26"/>
          <w:szCs w:val="26"/>
        </w:rPr>
        <w:t>,</w:t>
      </w:r>
      <w:r>
        <w:rPr>
          <w:color w:val="0000FF"/>
          <w:sz w:val="26"/>
          <w:szCs w:val="26"/>
        </w:rPr>
        <w:t xml:space="preserve"> </w:t>
      </w:r>
      <w:r w:rsidRPr="002428B8">
        <w:rPr>
          <w:sz w:val="26"/>
          <w:szCs w:val="26"/>
        </w:rPr>
        <w:t>California.</w:t>
      </w:r>
      <w:r w:rsidRPr="002428B8">
        <w:rPr>
          <w:sz w:val="26"/>
          <w:szCs w:val="26"/>
        </w:rPr>
        <w:tab/>
      </w:r>
    </w:p>
    <w:p w:rsidR="002428B8" w:rsidRPr="002428B8" w:rsidRDefault="002428B8" w:rsidP="002428B8">
      <w:pPr>
        <w:spacing w:line="480" w:lineRule="auto"/>
        <w:rPr>
          <w:sz w:val="26"/>
          <w:szCs w:val="26"/>
        </w:rPr>
      </w:pP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Respectfully submitted,</w:t>
      </w:r>
    </w:p>
    <w:p w:rsidR="002428B8" w:rsidRDefault="002428B8" w:rsidP="002428B8">
      <w:pPr>
        <w:tabs>
          <w:tab w:val="left" w:pos="720"/>
          <w:tab w:val="left" w:pos="1440"/>
          <w:tab w:val="left" w:pos="2160"/>
          <w:tab w:val="left" w:pos="2880"/>
          <w:tab w:val="left" w:pos="3600"/>
          <w:tab w:val="left" w:pos="4320"/>
        </w:tabs>
        <w:ind w:left="4320" w:hanging="4320"/>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Default="002428B8" w:rsidP="002428B8">
      <w:pPr>
        <w:tabs>
          <w:tab w:val="left" w:pos="720"/>
          <w:tab w:val="left" w:pos="1440"/>
          <w:tab w:val="left" w:pos="2160"/>
          <w:tab w:val="left" w:pos="2880"/>
          <w:tab w:val="left" w:pos="3600"/>
          <w:tab w:val="left" w:pos="4320"/>
        </w:tabs>
        <w:ind w:left="4320" w:hanging="4320"/>
        <w:rPr>
          <w:sz w:val="26"/>
          <w:szCs w:val="26"/>
        </w:rPr>
        <w:sectPr w:rsidR="002428B8">
          <w:footerReference w:type="default" r:id="rId15"/>
          <w:type w:val="continuous"/>
          <w:pgSz w:w="12240" w:h="15840"/>
          <w:pgMar w:top="1530" w:right="2160" w:bottom="900" w:left="2160" w:header="1440" w:footer="900" w:gutter="0"/>
          <w:cols w:space="720"/>
          <w:noEndnote/>
        </w:sectPr>
      </w:pPr>
    </w:p>
    <w:p w:rsidR="002428B8" w:rsidRDefault="002428B8" w:rsidP="002428B8">
      <w:pPr>
        <w:rPr>
          <w:i/>
          <w:iCs/>
          <w:color w:val="0000FF"/>
          <w:sz w:val="26"/>
          <w:szCs w:val="26"/>
        </w:rPr>
      </w:pPr>
      <w:r>
        <w:rPr>
          <w:color w:val="0000FF"/>
          <w:sz w:val="26"/>
          <w:szCs w:val="26"/>
        </w:rPr>
        <w:lastRenderedPageBreak/>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signature]</w:t>
      </w:r>
    </w:p>
    <w:p w:rsidR="002428B8" w:rsidRDefault="002428B8" w:rsidP="002428B8">
      <w:pPr>
        <w:tabs>
          <w:tab w:val="left" w:pos="720"/>
          <w:tab w:val="left" w:pos="1440"/>
          <w:tab w:val="left" w:pos="2160"/>
          <w:tab w:val="left" w:pos="2880"/>
          <w:tab w:val="left" w:pos="3600"/>
          <w:tab w:val="left" w:pos="4320"/>
        </w:tabs>
        <w:ind w:left="4320" w:hanging="4320"/>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 xml:space="preserve">[Attorney name] </w:t>
      </w:r>
    </w:p>
    <w:p w:rsidR="002428B8" w:rsidRDefault="002428B8" w:rsidP="002428B8">
      <w:pPr>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 xml:space="preserve">State </w:t>
      </w:r>
      <w:proofErr w:type="gramStart"/>
      <w:r w:rsidRPr="002428B8">
        <w:rPr>
          <w:sz w:val="26"/>
          <w:szCs w:val="26"/>
        </w:rPr>
        <w:t>Bar</w:t>
      </w:r>
      <w:proofErr w:type="gramEnd"/>
      <w:r w:rsidRPr="002428B8">
        <w:rPr>
          <w:sz w:val="26"/>
          <w:szCs w:val="26"/>
        </w:rPr>
        <w:t xml:space="preserve"> No.</w:t>
      </w:r>
      <w:r>
        <w:rPr>
          <w:color w:val="0000FF"/>
          <w:sz w:val="26"/>
          <w:szCs w:val="26"/>
        </w:rPr>
        <w:t xml:space="preserve"> </w:t>
      </w:r>
      <w:r>
        <w:rPr>
          <w:i/>
          <w:iCs/>
          <w:color w:val="0000FF"/>
          <w:sz w:val="26"/>
          <w:szCs w:val="26"/>
        </w:rPr>
        <w:t>[</w:t>
      </w:r>
      <w:proofErr w:type="gramStart"/>
      <w:r>
        <w:rPr>
          <w:i/>
          <w:iCs/>
          <w:color w:val="0000FF"/>
          <w:sz w:val="26"/>
          <w:szCs w:val="26"/>
        </w:rPr>
        <w:t>number</w:t>
      </w:r>
      <w:proofErr w:type="gramEnd"/>
      <w:r>
        <w:rPr>
          <w:i/>
          <w:iCs/>
          <w:color w:val="0000FF"/>
          <w:sz w:val="26"/>
          <w:szCs w:val="26"/>
        </w:rPr>
        <w:t>]</w:t>
      </w:r>
    </w:p>
    <w:p w:rsidR="002428B8" w:rsidRDefault="002428B8" w:rsidP="002428B8">
      <w:pPr>
        <w:ind w:left="4320"/>
        <w:rPr>
          <w:i/>
          <w:iCs/>
          <w:color w:val="0000FF"/>
          <w:sz w:val="26"/>
          <w:szCs w:val="26"/>
        </w:rPr>
      </w:pPr>
      <w:r w:rsidRPr="002428B8">
        <w:rPr>
          <w:sz w:val="26"/>
          <w:szCs w:val="26"/>
        </w:rPr>
        <w:t>Attorney for Defendant</w:t>
      </w:r>
      <w:r w:rsidRPr="002428B8">
        <w:rPr>
          <w:i/>
          <w:iCs/>
          <w:sz w:val="26"/>
          <w:szCs w:val="26"/>
        </w:rPr>
        <w:t xml:space="preserve"> </w:t>
      </w:r>
      <w:r>
        <w:rPr>
          <w:i/>
          <w:iCs/>
          <w:color w:val="0000FF"/>
          <w:sz w:val="26"/>
          <w:szCs w:val="26"/>
        </w:rPr>
        <w:t>[name]</w:t>
      </w:r>
    </w:p>
    <w:p w:rsidR="002428B8" w:rsidRPr="002428B8" w:rsidRDefault="002428B8" w:rsidP="002428B8">
      <w:pPr>
        <w:jc w:val="center"/>
        <w:rPr>
          <w:b/>
          <w:bCs/>
          <w:sz w:val="26"/>
          <w:szCs w:val="26"/>
        </w:rPr>
      </w:pPr>
      <w:r>
        <w:rPr>
          <w:sz w:val="26"/>
          <w:szCs w:val="26"/>
        </w:rPr>
        <w:br w:type="page"/>
      </w:r>
      <w:r w:rsidRPr="002428B8">
        <w:rPr>
          <w:b/>
          <w:bCs/>
          <w:sz w:val="26"/>
          <w:szCs w:val="26"/>
        </w:rPr>
        <w:lastRenderedPageBreak/>
        <w:t>MEMORANDUM OF POINTS AND AUTHORITIES</w:t>
      </w:r>
    </w:p>
    <w:p w:rsidR="002428B8" w:rsidRPr="002428B8" w:rsidRDefault="002428B8" w:rsidP="002428B8">
      <w:pPr>
        <w:rPr>
          <w:b/>
          <w:bCs/>
          <w:sz w:val="26"/>
          <w:szCs w:val="26"/>
        </w:rPr>
      </w:pPr>
      <w:r w:rsidRPr="002428B8">
        <w:rPr>
          <w:b/>
          <w:bCs/>
          <w:sz w:val="26"/>
          <w:szCs w:val="26"/>
        </w:rPr>
        <w:cr/>
        <w:t>I.</w:t>
      </w:r>
      <w:r w:rsidRPr="002428B8">
        <w:rPr>
          <w:b/>
          <w:bCs/>
          <w:sz w:val="26"/>
          <w:szCs w:val="26"/>
        </w:rPr>
        <w:tab/>
      </w:r>
      <w:r w:rsidRPr="002428B8">
        <w:rPr>
          <w:b/>
          <w:bCs/>
          <w:smallCaps/>
          <w:sz w:val="26"/>
          <w:szCs w:val="26"/>
        </w:rPr>
        <w:t>Statement of the Case</w:t>
      </w:r>
      <w:r w:rsidRPr="002428B8">
        <w:rPr>
          <w:b/>
          <w:bCs/>
          <w:smallCaps/>
          <w:sz w:val="26"/>
          <w:szCs w:val="26"/>
        </w:rPr>
        <w:fldChar w:fldCharType="begin"/>
      </w:r>
      <w:r w:rsidRPr="002428B8">
        <w:rPr>
          <w:b/>
          <w:bCs/>
          <w:sz w:val="26"/>
          <w:szCs w:val="26"/>
        </w:rPr>
        <w:instrText>tc "</w:instrText>
      </w:r>
    </w:p>
    <w:p w:rsidR="002428B8" w:rsidRPr="002428B8" w:rsidRDefault="002428B8" w:rsidP="002428B8">
      <w:pPr>
        <w:rPr>
          <w:b/>
          <w:bCs/>
          <w:sz w:val="26"/>
          <w:szCs w:val="26"/>
        </w:rPr>
      </w:pPr>
      <w:r w:rsidRPr="002428B8">
        <w:rPr>
          <w:b/>
          <w:bCs/>
          <w:sz w:val="26"/>
          <w:szCs w:val="26"/>
        </w:rPr>
        <w:instrText>I.</w:instrText>
      </w:r>
      <w:r w:rsidRPr="002428B8">
        <w:rPr>
          <w:b/>
          <w:bCs/>
          <w:sz w:val="26"/>
          <w:szCs w:val="26"/>
        </w:rPr>
        <w:tab/>
      </w:r>
      <w:r w:rsidRPr="002428B8">
        <w:rPr>
          <w:b/>
          <w:bCs/>
          <w:smallCaps/>
          <w:sz w:val="26"/>
          <w:szCs w:val="26"/>
        </w:rPr>
        <w:instrText>Statement of the Case</w:instrText>
      </w:r>
      <w:r w:rsidRPr="002428B8">
        <w:rPr>
          <w:b/>
          <w:bCs/>
          <w:sz w:val="26"/>
          <w:szCs w:val="26"/>
        </w:rPr>
        <w:instrText>"</w:instrText>
      </w:r>
      <w:r w:rsidRPr="002428B8">
        <w:rPr>
          <w:b/>
          <w:bCs/>
          <w:smallCaps/>
          <w:sz w:val="26"/>
          <w:szCs w:val="26"/>
        </w:rPr>
        <w:fldChar w:fldCharType="end"/>
      </w:r>
    </w:p>
    <w:p w:rsidR="002428B8" w:rsidRPr="002428B8" w:rsidRDefault="002428B8" w:rsidP="002428B8">
      <w:pPr>
        <w:rPr>
          <w:b/>
          <w:bCs/>
          <w:sz w:val="26"/>
          <w:szCs w:val="26"/>
        </w:rPr>
      </w:pPr>
    </w:p>
    <w:p w:rsidR="002428B8" w:rsidRDefault="002428B8" w:rsidP="002428B8">
      <w:pPr>
        <w:ind w:left="1440"/>
        <w:rPr>
          <w:color w:val="0000FF"/>
          <w:sz w:val="26"/>
          <w:szCs w:val="26"/>
        </w:rPr>
      </w:pPr>
      <w:proofErr w:type="gramStart"/>
      <w:r>
        <w:rPr>
          <w:i/>
          <w:iCs/>
          <w:color w:val="0000FF"/>
          <w:sz w:val="26"/>
          <w:szCs w:val="26"/>
        </w:rPr>
        <w:t>Expanded procedural history relevant to the claim.</w:t>
      </w:r>
      <w:proofErr w:type="gramEnd"/>
      <w:r>
        <w:rPr>
          <w:i/>
          <w:iCs/>
          <w:color w:val="0000FF"/>
          <w:sz w:val="26"/>
          <w:szCs w:val="26"/>
        </w:rPr>
        <w:t xml:space="preserve"> Unnecessary if all such facts are in part II of the formal petition.</w:t>
      </w:r>
    </w:p>
    <w:p w:rsidR="008B50F8" w:rsidRDefault="002428B8" w:rsidP="008B50F8">
      <w:pPr>
        <w:tabs>
          <w:tab w:val="left" w:pos="720"/>
        </w:tabs>
        <w:rPr>
          <w:sz w:val="26"/>
          <w:szCs w:val="26"/>
        </w:rPr>
      </w:pPr>
      <w:r w:rsidRPr="002428B8">
        <w:rPr>
          <w:b/>
          <w:bCs/>
          <w:sz w:val="26"/>
          <w:szCs w:val="26"/>
        </w:rPr>
        <w:t>II.</w:t>
      </w:r>
      <w:r w:rsidRPr="002428B8">
        <w:rPr>
          <w:b/>
          <w:bCs/>
          <w:sz w:val="26"/>
          <w:szCs w:val="26"/>
        </w:rPr>
        <w:tab/>
      </w:r>
      <w:r w:rsidRPr="002428B8">
        <w:rPr>
          <w:b/>
          <w:bCs/>
          <w:smallCaps/>
          <w:sz w:val="26"/>
          <w:szCs w:val="26"/>
        </w:rPr>
        <w:t>Argument</w:t>
      </w:r>
    </w:p>
    <w:p w:rsidR="008B50F8" w:rsidRDefault="008B50F8" w:rsidP="008B50F8">
      <w:pPr>
        <w:tabs>
          <w:tab w:val="left" w:pos="720"/>
        </w:tabs>
        <w:ind w:left="1440" w:hanging="720"/>
        <w:rPr>
          <w:sz w:val="26"/>
          <w:szCs w:val="26"/>
        </w:rPr>
      </w:pPr>
    </w:p>
    <w:p w:rsidR="008B50F8" w:rsidRPr="008B50F8" w:rsidRDefault="008B50F8" w:rsidP="008B50F8">
      <w:pPr>
        <w:pStyle w:val="ListParagraph"/>
        <w:numPr>
          <w:ilvl w:val="0"/>
          <w:numId w:val="1"/>
        </w:numPr>
        <w:tabs>
          <w:tab w:val="left" w:pos="720"/>
        </w:tabs>
        <w:rPr>
          <w:b/>
          <w:bCs/>
          <w:smallCaps/>
          <w:sz w:val="26"/>
          <w:szCs w:val="26"/>
        </w:rPr>
      </w:pPr>
      <w:r>
        <w:rPr>
          <w:b/>
          <w:bCs/>
          <w:smallCaps/>
          <w:sz w:val="26"/>
          <w:szCs w:val="26"/>
        </w:rPr>
        <w:t xml:space="preserve">       </w:t>
      </w:r>
      <w:r w:rsidR="002428B8" w:rsidRPr="008B50F8">
        <w:rPr>
          <w:b/>
          <w:bCs/>
          <w:smallCaps/>
          <w:sz w:val="26"/>
          <w:szCs w:val="26"/>
        </w:rPr>
        <w:t xml:space="preserve">A Defendant May Show a Notice of Appeal </w:t>
      </w:r>
      <w:proofErr w:type="gramStart"/>
      <w:r w:rsidR="002428B8" w:rsidRPr="008B50F8">
        <w:rPr>
          <w:b/>
          <w:bCs/>
          <w:smallCaps/>
          <w:sz w:val="26"/>
          <w:szCs w:val="26"/>
        </w:rPr>
        <w:t xml:space="preserve">or </w:t>
      </w:r>
      <w:r w:rsidRPr="008B50F8">
        <w:rPr>
          <w:b/>
          <w:bCs/>
          <w:smallCaps/>
          <w:sz w:val="26"/>
          <w:szCs w:val="26"/>
        </w:rPr>
        <w:t xml:space="preserve"> </w:t>
      </w:r>
      <w:r w:rsidR="002428B8" w:rsidRPr="008B50F8">
        <w:rPr>
          <w:b/>
          <w:bCs/>
          <w:smallCaps/>
          <w:sz w:val="26"/>
          <w:szCs w:val="26"/>
        </w:rPr>
        <w:t>Request</w:t>
      </w:r>
      <w:proofErr w:type="gramEnd"/>
      <w:r w:rsidR="002428B8" w:rsidRPr="008B50F8">
        <w:rPr>
          <w:b/>
          <w:bCs/>
          <w:smallCaps/>
          <w:sz w:val="26"/>
          <w:szCs w:val="26"/>
        </w:rPr>
        <w:t xml:space="preserve"> for a Certificate of Probable Cause Was Constructively File</w:t>
      </w:r>
      <w:r w:rsidRPr="008B50F8">
        <w:rPr>
          <w:b/>
          <w:bCs/>
          <w:smallCaps/>
          <w:sz w:val="26"/>
          <w:szCs w:val="26"/>
        </w:rPr>
        <w:t xml:space="preserve">d If Trial Counsel Failed To Perform The Duties Pertinent To Appeal. </w:t>
      </w:r>
    </w:p>
    <w:p w:rsidR="002428B8" w:rsidRDefault="002428B8" w:rsidP="002428B8">
      <w:pPr>
        <w:rPr>
          <w:b/>
          <w:bCs/>
          <w:color w:val="0000FF"/>
          <w:sz w:val="26"/>
          <w:szCs w:val="26"/>
        </w:rPr>
      </w:pPr>
      <w:r>
        <w:rPr>
          <w:b/>
          <w:bCs/>
          <w:color w:val="0000FF"/>
          <w:sz w:val="26"/>
          <w:szCs w:val="26"/>
        </w:rPr>
        <w:tab/>
      </w:r>
    </w:p>
    <w:p w:rsidR="002428B8" w:rsidRDefault="002428B8" w:rsidP="002428B8">
      <w:pPr>
        <w:ind w:left="720"/>
        <w:rPr>
          <w:b/>
          <w:bCs/>
          <w:color w:val="0000FF"/>
          <w:sz w:val="26"/>
          <w:szCs w:val="26"/>
          <w:highlight w:val="white"/>
        </w:rPr>
      </w:pPr>
      <w:r>
        <w:rPr>
          <w:i/>
          <w:iCs/>
          <w:color w:val="0000FF"/>
          <w:sz w:val="26"/>
          <w:szCs w:val="26"/>
          <w:highlight w:val="white"/>
        </w:rPr>
        <w:t xml:space="preserve">Trial </w:t>
      </w:r>
      <w:proofErr w:type="gramStart"/>
      <w:r>
        <w:rPr>
          <w:i/>
          <w:iCs/>
          <w:color w:val="0000FF"/>
          <w:sz w:val="26"/>
          <w:szCs w:val="26"/>
          <w:highlight w:val="white"/>
        </w:rPr>
        <w:t>counsel have</w:t>
      </w:r>
      <w:proofErr w:type="gramEnd"/>
      <w:r>
        <w:rPr>
          <w:i/>
          <w:iCs/>
          <w:color w:val="0000FF"/>
          <w:sz w:val="26"/>
          <w:szCs w:val="26"/>
          <w:highlight w:val="white"/>
        </w:rPr>
        <w:t xml:space="preserve"> a number of duties with respect to appeals. Adapt headings and arguments to facts and particular failings of counsel in the case.</w:t>
      </w:r>
    </w:p>
    <w:p w:rsidR="002428B8" w:rsidRDefault="002428B8" w:rsidP="002428B8">
      <w:pPr>
        <w:rPr>
          <w:b/>
          <w:bCs/>
          <w:color w:val="0000FF"/>
          <w:sz w:val="26"/>
          <w:szCs w:val="26"/>
        </w:rPr>
      </w:pPr>
      <w:r>
        <w:rPr>
          <w:b/>
          <w:bCs/>
          <w:color w:val="0000FF"/>
          <w:sz w:val="26"/>
          <w:szCs w:val="26"/>
        </w:rPr>
        <w:tab/>
      </w:r>
    </w:p>
    <w:p w:rsidR="002428B8" w:rsidRDefault="002428B8" w:rsidP="002428B8">
      <w:pPr>
        <w:rPr>
          <w:sz w:val="26"/>
          <w:szCs w:val="26"/>
        </w:rPr>
        <w:sectPr w:rsidR="002428B8">
          <w:footerReference w:type="default" r:id="rId16"/>
          <w:type w:val="continuous"/>
          <w:pgSz w:w="12240" w:h="15840"/>
          <w:pgMar w:top="1530" w:right="2070" w:bottom="900" w:left="2160" w:header="1440" w:footer="900" w:gutter="0"/>
          <w:cols w:space="720"/>
          <w:noEndnote/>
        </w:sectPr>
      </w:pPr>
    </w:p>
    <w:p w:rsidR="002428B8" w:rsidRPr="008B50F8" w:rsidRDefault="002428B8" w:rsidP="002428B8">
      <w:pPr>
        <w:tabs>
          <w:tab w:val="left" w:pos="720"/>
          <w:tab w:val="left" w:pos="1440"/>
        </w:tabs>
        <w:ind w:left="1440" w:hanging="720"/>
        <w:rPr>
          <w:sz w:val="26"/>
          <w:szCs w:val="26"/>
        </w:rPr>
      </w:pPr>
      <w:r w:rsidRPr="008B50F8">
        <w:rPr>
          <w:b/>
          <w:bCs/>
          <w:smallCaps/>
          <w:sz w:val="26"/>
          <w:szCs w:val="26"/>
        </w:rPr>
        <w:lastRenderedPageBreak/>
        <w:t>1.</w:t>
      </w:r>
      <w:r w:rsidRPr="008B50F8">
        <w:rPr>
          <w:b/>
          <w:bCs/>
          <w:smallCaps/>
          <w:sz w:val="26"/>
          <w:szCs w:val="26"/>
        </w:rPr>
        <w:tab/>
        <w:t>Trial counsel has the duty to file a notice of appeal on request or to advise the client about appealing if a reasonable defendant would want to appeal or if the client has expressed interest in appealing.</w:t>
      </w:r>
    </w:p>
    <w:p w:rsidR="002428B8" w:rsidRDefault="002428B8" w:rsidP="002428B8">
      <w:pPr>
        <w:rPr>
          <w:color w:val="0000FF"/>
          <w:sz w:val="26"/>
          <w:szCs w:val="26"/>
        </w:rPr>
      </w:pPr>
    </w:p>
    <w:p w:rsidR="002428B8" w:rsidRPr="008B50F8" w:rsidRDefault="002428B8" w:rsidP="002428B8">
      <w:pPr>
        <w:spacing w:line="480" w:lineRule="auto"/>
        <w:rPr>
          <w:sz w:val="26"/>
          <w:szCs w:val="26"/>
          <w:highlight w:val="white"/>
        </w:rPr>
      </w:pPr>
      <w:r>
        <w:rPr>
          <w:color w:val="0000FF"/>
          <w:sz w:val="26"/>
          <w:szCs w:val="26"/>
        </w:rPr>
        <w:tab/>
      </w:r>
      <w:r w:rsidRPr="008B50F8">
        <w:rPr>
          <w:sz w:val="26"/>
          <w:szCs w:val="26"/>
        </w:rPr>
        <w:t xml:space="preserve">Trial counsel is responsible for securing a meaningful appeal for a defendant who wants to appeal or reasonably should want to. </w:t>
      </w:r>
      <w:proofErr w:type="gramStart"/>
      <w:r w:rsidRPr="008B50F8">
        <w:rPr>
          <w:sz w:val="26"/>
          <w:szCs w:val="26"/>
        </w:rPr>
        <w:t>(</w:t>
      </w:r>
      <w:r w:rsidRPr="008B50F8">
        <w:rPr>
          <w:i/>
          <w:iCs/>
          <w:sz w:val="26"/>
          <w:szCs w:val="26"/>
        </w:rPr>
        <w:t>Roe v. Flores-Ortega</w:t>
      </w:r>
      <w:r w:rsidRPr="008B50F8">
        <w:rPr>
          <w:sz w:val="26"/>
          <w:szCs w:val="26"/>
        </w:rPr>
        <w:t xml:space="preserve"> (2000) 528 U.S. 470</w:t>
      </w:r>
      <w:r w:rsidRPr="008B50F8">
        <w:rPr>
          <w:sz w:val="26"/>
          <w:szCs w:val="26"/>
          <w:highlight w:val="white"/>
        </w:rPr>
        <w:t>;</w:t>
      </w:r>
      <w:r w:rsidRPr="008B50F8">
        <w:rPr>
          <w:sz w:val="26"/>
          <w:szCs w:val="26"/>
        </w:rPr>
        <w:t xml:space="preserve"> </w:t>
      </w:r>
      <w:r w:rsidRPr="008B50F8">
        <w:rPr>
          <w:i/>
          <w:iCs/>
          <w:sz w:val="26"/>
          <w:szCs w:val="26"/>
        </w:rPr>
        <w:t xml:space="preserve">In re Benoit </w:t>
      </w:r>
      <w:r w:rsidRPr="008B50F8">
        <w:rPr>
          <w:sz w:val="26"/>
          <w:szCs w:val="26"/>
        </w:rPr>
        <w:t xml:space="preserve">(1973) 10 Cal.3d 72; </w:t>
      </w:r>
      <w:r w:rsidRPr="008B50F8">
        <w:rPr>
          <w:sz w:val="26"/>
          <w:szCs w:val="26"/>
          <w:highlight w:val="white"/>
        </w:rPr>
        <w:t>Pen.</w:t>
      </w:r>
      <w:proofErr w:type="gramEnd"/>
      <w:r w:rsidRPr="008B50F8">
        <w:rPr>
          <w:sz w:val="26"/>
          <w:szCs w:val="26"/>
          <w:highlight w:val="white"/>
        </w:rPr>
        <w:t xml:space="preserve"> </w:t>
      </w:r>
      <w:proofErr w:type="gramStart"/>
      <w:r w:rsidRPr="008B50F8">
        <w:rPr>
          <w:sz w:val="26"/>
          <w:szCs w:val="26"/>
          <w:highlight w:val="white"/>
        </w:rPr>
        <w:t xml:space="preserve">Code, § 1240.1, </w:t>
      </w:r>
      <w:proofErr w:type="spellStart"/>
      <w:r w:rsidRPr="008B50F8">
        <w:rPr>
          <w:sz w:val="26"/>
          <w:szCs w:val="26"/>
          <w:highlight w:val="white"/>
        </w:rPr>
        <w:t>subds</w:t>
      </w:r>
      <w:proofErr w:type="spellEnd"/>
      <w:r w:rsidRPr="008B50F8">
        <w:rPr>
          <w:sz w:val="26"/>
          <w:szCs w:val="26"/>
          <w:highlight w:val="white"/>
        </w:rPr>
        <w:t>.</w:t>
      </w:r>
      <w:proofErr w:type="gramEnd"/>
      <w:r w:rsidRPr="008B50F8">
        <w:rPr>
          <w:sz w:val="26"/>
          <w:szCs w:val="26"/>
          <w:highlight w:val="white"/>
        </w:rPr>
        <w:t xml:space="preserve"> </w:t>
      </w:r>
      <w:proofErr w:type="gramStart"/>
      <w:r w:rsidRPr="008B50F8">
        <w:rPr>
          <w:sz w:val="26"/>
          <w:szCs w:val="26"/>
          <w:highlight w:val="white"/>
        </w:rPr>
        <w:t>(b), (d</w:t>
      </w:r>
      <w:r w:rsidRPr="008B50F8">
        <w:rPr>
          <w:sz w:val="26"/>
          <w:szCs w:val="26"/>
        </w:rPr>
        <w:t>).)</w:t>
      </w:r>
      <w:proofErr w:type="gramEnd"/>
      <w:r w:rsidRPr="008B50F8">
        <w:rPr>
          <w:sz w:val="26"/>
          <w:szCs w:val="26"/>
        </w:rPr>
        <w:t xml:space="preserve"> </w:t>
      </w:r>
      <w:r w:rsidRPr="008B50F8">
        <w:rPr>
          <w:i/>
          <w:iCs/>
          <w:sz w:val="26"/>
          <w:szCs w:val="26"/>
        </w:rPr>
        <w:t>Roe v. Flores-Ortega</w:t>
      </w:r>
      <w:r w:rsidRPr="008B50F8">
        <w:rPr>
          <w:sz w:val="26"/>
          <w:szCs w:val="26"/>
        </w:rPr>
        <w:t xml:space="preserve">, </w:t>
      </w:r>
      <w:r w:rsidRPr="008B50F8">
        <w:rPr>
          <w:i/>
          <w:iCs/>
          <w:sz w:val="26"/>
          <w:szCs w:val="26"/>
        </w:rPr>
        <w:t>supra</w:t>
      </w:r>
      <w:r w:rsidRPr="008B50F8">
        <w:rPr>
          <w:sz w:val="26"/>
          <w:szCs w:val="26"/>
        </w:rPr>
        <w:t xml:space="preserve">, 528 U.S. at pp. 478, 480, concluded an attorney renders ineffective assistance by failing to consult about an appeal with a defendant in a case where the defendant has informed the attorney of a desire to appeal or where a reasonable defendant in that defendant’s position would want to appeal </w:t>
      </w:r>
      <w:r w:rsidRPr="008B50F8">
        <w:rPr>
          <w:sz w:val="26"/>
          <w:szCs w:val="26"/>
          <w:highlight w:val="white"/>
        </w:rPr>
        <w:t xml:space="preserve">(e.g., counsel is aware of a non-frivolous appellate issue). </w:t>
      </w:r>
    </w:p>
    <w:p w:rsidR="002428B8" w:rsidRPr="008B50F8" w:rsidRDefault="002428B8" w:rsidP="002428B8">
      <w:pPr>
        <w:keepNext/>
        <w:keepLines/>
        <w:spacing w:after="99" w:line="480" w:lineRule="auto"/>
        <w:rPr>
          <w:sz w:val="26"/>
          <w:szCs w:val="26"/>
        </w:rPr>
      </w:pPr>
      <w:r>
        <w:rPr>
          <w:color w:val="0000FF"/>
          <w:sz w:val="26"/>
          <w:szCs w:val="26"/>
        </w:rPr>
        <w:lastRenderedPageBreak/>
        <w:tab/>
      </w:r>
      <w:r w:rsidRPr="008B50F8">
        <w:rPr>
          <w:sz w:val="26"/>
          <w:szCs w:val="26"/>
        </w:rPr>
        <w:t>Penal Code section 1240.1, subdivision (b), codifies this affirmative duty:</w:t>
      </w:r>
    </w:p>
    <w:p w:rsidR="002428B8" w:rsidRPr="008B50F8" w:rsidRDefault="002428B8" w:rsidP="002428B8">
      <w:pPr>
        <w:keepNext/>
        <w:keepLines/>
        <w:spacing w:after="99" w:line="480" w:lineRule="auto"/>
        <w:rPr>
          <w:sz w:val="26"/>
          <w:szCs w:val="26"/>
        </w:rPr>
        <w:sectPr w:rsidR="002428B8" w:rsidRPr="008B50F8">
          <w:footerReference w:type="default" r:id="rId17"/>
          <w:type w:val="continuous"/>
          <w:pgSz w:w="12240" w:h="15840"/>
          <w:pgMar w:top="1530" w:right="2160" w:bottom="900" w:left="2160" w:header="1440" w:footer="900" w:gutter="0"/>
          <w:cols w:space="720"/>
          <w:noEndnote/>
        </w:sectPr>
      </w:pPr>
    </w:p>
    <w:p w:rsidR="002428B8" w:rsidRPr="008B50F8" w:rsidRDefault="002428B8" w:rsidP="002428B8">
      <w:pPr>
        <w:spacing w:after="99"/>
        <w:ind w:left="720"/>
        <w:rPr>
          <w:sz w:val="26"/>
          <w:szCs w:val="26"/>
        </w:rPr>
      </w:pPr>
      <w:r w:rsidRPr="008B50F8">
        <w:rPr>
          <w:sz w:val="26"/>
          <w:szCs w:val="26"/>
        </w:rPr>
        <w:lastRenderedPageBreak/>
        <w:t>It shall be the duty of every attorney representing an indigent defendant in any criminal, juvenile court, or civil commitment case to execute and file on his or her client's behalf a timely notice of appeal when the attorney is of the opinion that arguably meritorious grounds exist for a reversal or modification of the judgment or orders to be appealed from, and where, in the attorney’s judgment, it is in the defendant’s interest to pursue any relief that may be available to him or her on appeal; or when directed to do so by a defendant having a right to appeal.</w:t>
      </w:r>
    </w:p>
    <w:p w:rsidR="002428B8" w:rsidRPr="008B50F8" w:rsidRDefault="002428B8" w:rsidP="002428B8">
      <w:pPr>
        <w:spacing w:after="99"/>
        <w:rPr>
          <w:sz w:val="26"/>
          <w:szCs w:val="26"/>
        </w:rPr>
      </w:pPr>
    </w:p>
    <w:p w:rsidR="002428B8" w:rsidRPr="008B50F8" w:rsidRDefault="002428B8" w:rsidP="002428B8">
      <w:pPr>
        <w:spacing w:after="99"/>
        <w:rPr>
          <w:sz w:val="26"/>
          <w:szCs w:val="26"/>
        </w:rPr>
        <w:sectPr w:rsidR="002428B8" w:rsidRPr="008B50F8">
          <w:footerReference w:type="default" r:id="rId18"/>
          <w:type w:val="continuous"/>
          <w:pgSz w:w="12240" w:h="15840"/>
          <w:pgMar w:top="1530" w:right="2880" w:bottom="900" w:left="2160" w:header="1440" w:footer="900" w:gutter="0"/>
          <w:cols w:space="720"/>
          <w:noEndnote/>
        </w:sectPr>
      </w:pPr>
    </w:p>
    <w:p w:rsidR="002428B8" w:rsidRPr="008B50F8" w:rsidRDefault="002428B8" w:rsidP="002428B8">
      <w:pPr>
        <w:spacing w:after="99" w:line="480" w:lineRule="auto"/>
        <w:rPr>
          <w:sz w:val="26"/>
          <w:szCs w:val="26"/>
        </w:rPr>
      </w:pPr>
      <w:r w:rsidRPr="008B50F8">
        <w:rPr>
          <w:sz w:val="26"/>
          <w:szCs w:val="26"/>
        </w:rPr>
        <w:lastRenderedPageBreak/>
        <w:tab/>
      </w:r>
      <w:r w:rsidRPr="008B50F8">
        <w:rPr>
          <w:i/>
          <w:iCs/>
          <w:sz w:val="26"/>
          <w:szCs w:val="26"/>
        </w:rPr>
        <w:t>In re Benoit</w:t>
      </w:r>
      <w:r w:rsidRPr="008B50F8">
        <w:rPr>
          <w:sz w:val="26"/>
          <w:szCs w:val="26"/>
        </w:rPr>
        <w:t xml:space="preserve">, </w:t>
      </w:r>
      <w:r w:rsidRPr="008B50F8">
        <w:rPr>
          <w:i/>
          <w:iCs/>
          <w:sz w:val="26"/>
          <w:szCs w:val="26"/>
        </w:rPr>
        <w:t>supra</w:t>
      </w:r>
      <w:r w:rsidRPr="008B50F8">
        <w:rPr>
          <w:sz w:val="26"/>
          <w:szCs w:val="26"/>
        </w:rPr>
        <w:t>,</w:t>
      </w:r>
      <w:r w:rsidRPr="008B50F8">
        <w:rPr>
          <w:i/>
          <w:iCs/>
          <w:sz w:val="26"/>
          <w:szCs w:val="26"/>
        </w:rPr>
        <w:t xml:space="preserve"> </w:t>
      </w:r>
      <w:r w:rsidRPr="008B50F8">
        <w:rPr>
          <w:sz w:val="26"/>
          <w:szCs w:val="26"/>
        </w:rPr>
        <w:t xml:space="preserve">10 Cal.3d 72, 80, held that if, before the time for filing an appeal has expired, the defendant asks the trial counsel to file a notice of appeal, and trial counsel fails to do so, the defendant’s timely request to counsel may be deemed a constructive filing of the notice of appeal – it will be treated as if it had actually been filed on time. The court determined a defendant who makes arrangements with the trial attorney to file a notice of appeal should be able to rely on that. </w:t>
      </w:r>
      <w:proofErr w:type="gramStart"/>
      <w:r w:rsidRPr="008B50F8">
        <w:rPr>
          <w:sz w:val="26"/>
          <w:szCs w:val="26"/>
        </w:rPr>
        <w:t>(</w:t>
      </w:r>
      <w:r w:rsidRPr="008B50F8">
        <w:rPr>
          <w:i/>
          <w:iCs/>
          <w:sz w:val="26"/>
          <w:szCs w:val="26"/>
        </w:rPr>
        <w:t>Id</w:t>
      </w:r>
      <w:r w:rsidRPr="008B50F8">
        <w:rPr>
          <w:sz w:val="26"/>
          <w:szCs w:val="26"/>
        </w:rPr>
        <w:t>. at p. 86.)</w:t>
      </w:r>
      <w:proofErr w:type="gramEnd"/>
      <w:r w:rsidRPr="008B50F8">
        <w:rPr>
          <w:sz w:val="26"/>
          <w:szCs w:val="26"/>
        </w:rPr>
        <w:t xml:space="preserve"> </w:t>
      </w:r>
      <w:r w:rsidRPr="008B50F8">
        <w:rPr>
          <w:i/>
          <w:iCs/>
          <w:sz w:val="26"/>
          <w:szCs w:val="26"/>
        </w:rPr>
        <w:t>Roe v. Flores-Ortega</w:t>
      </w:r>
      <w:r w:rsidRPr="008B50F8">
        <w:rPr>
          <w:sz w:val="26"/>
          <w:szCs w:val="26"/>
        </w:rPr>
        <w:t xml:space="preserve">, </w:t>
      </w:r>
      <w:r w:rsidRPr="008B50F8">
        <w:rPr>
          <w:i/>
          <w:iCs/>
          <w:sz w:val="26"/>
          <w:szCs w:val="26"/>
        </w:rPr>
        <w:t>supra</w:t>
      </w:r>
      <w:r w:rsidRPr="008B50F8">
        <w:rPr>
          <w:sz w:val="26"/>
          <w:szCs w:val="26"/>
        </w:rPr>
        <w:t xml:space="preserve">, 528 U.S. at p. 477, similarly found a “defendant who instructs counsel to initiate an appeal reasonably relies upon counsel to file the necessary notice” and ordered a factual hearing on whether the conditions for reinstating the appeal were met. </w:t>
      </w:r>
      <w:proofErr w:type="gramStart"/>
      <w:r w:rsidRPr="008B50F8">
        <w:rPr>
          <w:sz w:val="26"/>
          <w:szCs w:val="26"/>
        </w:rPr>
        <w:t>(See also</w:t>
      </w:r>
      <w:r w:rsidRPr="008B50F8">
        <w:rPr>
          <w:i/>
          <w:iCs/>
          <w:sz w:val="26"/>
          <w:szCs w:val="26"/>
        </w:rPr>
        <w:t xml:space="preserve"> </w:t>
      </w:r>
      <w:proofErr w:type="spellStart"/>
      <w:r w:rsidRPr="008B50F8">
        <w:rPr>
          <w:i/>
          <w:iCs/>
          <w:sz w:val="26"/>
          <w:szCs w:val="26"/>
        </w:rPr>
        <w:t>Peguero</w:t>
      </w:r>
      <w:proofErr w:type="spellEnd"/>
      <w:r w:rsidRPr="008B50F8">
        <w:rPr>
          <w:i/>
          <w:iCs/>
          <w:sz w:val="26"/>
          <w:szCs w:val="26"/>
        </w:rPr>
        <w:t xml:space="preserve"> v. United States</w:t>
      </w:r>
      <w:r w:rsidRPr="008B50F8">
        <w:rPr>
          <w:sz w:val="26"/>
          <w:szCs w:val="26"/>
        </w:rPr>
        <w:t xml:space="preserve"> (1999) 526 U.S. 23, 28 [if counsel fails to file requested appeal, defendant is entitled to new appeal without showing appeal likely has merit].)</w:t>
      </w:r>
      <w:proofErr w:type="gramEnd"/>
      <w:r w:rsidRPr="008B50F8">
        <w:rPr>
          <w:sz w:val="26"/>
          <w:szCs w:val="26"/>
        </w:rPr>
        <w:t xml:space="preserve">   Relief is available through habeas corpus filed in the reviewing </w:t>
      </w:r>
      <w:r w:rsidRPr="008B50F8">
        <w:rPr>
          <w:sz w:val="26"/>
          <w:szCs w:val="26"/>
        </w:rPr>
        <w:lastRenderedPageBreak/>
        <w:t xml:space="preserve">court. </w:t>
      </w:r>
      <w:proofErr w:type="gramStart"/>
      <w:r w:rsidRPr="008B50F8">
        <w:rPr>
          <w:sz w:val="26"/>
          <w:szCs w:val="26"/>
        </w:rPr>
        <w:t>(</w:t>
      </w:r>
      <w:r w:rsidRPr="008B50F8">
        <w:rPr>
          <w:i/>
          <w:iCs/>
          <w:sz w:val="26"/>
          <w:szCs w:val="26"/>
        </w:rPr>
        <w:t>People v. Lyons</w:t>
      </w:r>
      <w:r w:rsidRPr="008B50F8">
        <w:rPr>
          <w:sz w:val="26"/>
          <w:szCs w:val="26"/>
        </w:rPr>
        <w:t xml:space="preserve"> (2009) 178 Cal.App.4th 1355, 1362; see also </w:t>
      </w:r>
      <w:r w:rsidRPr="008B50F8">
        <w:rPr>
          <w:i/>
          <w:iCs/>
          <w:sz w:val="26"/>
          <w:szCs w:val="26"/>
        </w:rPr>
        <w:t>In re Jordan</w:t>
      </w:r>
      <w:r w:rsidRPr="008B50F8">
        <w:rPr>
          <w:sz w:val="26"/>
          <w:szCs w:val="26"/>
        </w:rPr>
        <w:t xml:space="preserve"> (1992) 4 Cal.4th 116.)</w:t>
      </w:r>
      <w:proofErr w:type="gramEnd"/>
      <w:r w:rsidRPr="008B50F8">
        <w:rPr>
          <w:sz w:val="26"/>
          <w:szCs w:val="26"/>
        </w:rPr>
        <w:tab/>
      </w:r>
    </w:p>
    <w:p w:rsidR="002428B8" w:rsidRPr="008B50F8" w:rsidRDefault="002428B8" w:rsidP="002428B8">
      <w:pPr>
        <w:tabs>
          <w:tab w:val="left" w:pos="720"/>
          <w:tab w:val="left" w:pos="1440"/>
        </w:tabs>
        <w:spacing w:after="99"/>
        <w:ind w:left="1440" w:hanging="720"/>
        <w:rPr>
          <w:i/>
          <w:iCs/>
          <w:sz w:val="26"/>
          <w:szCs w:val="26"/>
        </w:rPr>
      </w:pPr>
      <w:r w:rsidRPr="008B50F8">
        <w:rPr>
          <w:b/>
          <w:bCs/>
          <w:sz w:val="26"/>
          <w:szCs w:val="26"/>
        </w:rPr>
        <w:t>2.</w:t>
      </w:r>
      <w:r w:rsidRPr="008B50F8">
        <w:rPr>
          <w:b/>
          <w:bCs/>
          <w:sz w:val="26"/>
          <w:szCs w:val="26"/>
        </w:rPr>
        <w:tab/>
      </w:r>
      <w:r w:rsidRPr="008B50F8">
        <w:rPr>
          <w:b/>
          <w:bCs/>
          <w:smallCaps/>
          <w:sz w:val="26"/>
          <w:szCs w:val="26"/>
        </w:rPr>
        <w:t>Trial counsel’s duties include seeking a certificate of probable cause, if one is needed to achieve the client’s objectives on appeal.</w:t>
      </w:r>
    </w:p>
    <w:p w:rsidR="002428B8" w:rsidRPr="008B50F8" w:rsidRDefault="002428B8" w:rsidP="002428B8">
      <w:pPr>
        <w:spacing w:after="99" w:line="480" w:lineRule="auto"/>
        <w:rPr>
          <w:sz w:val="26"/>
          <w:szCs w:val="26"/>
        </w:rPr>
      </w:pPr>
      <w:r w:rsidRPr="008B50F8">
        <w:rPr>
          <w:sz w:val="26"/>
          <w:szCs w:val="26"/>
        </w:rPr>
        <w:tab/>
        <w:t xml:space="preserve">Counsel’s duties include taking </w:t>
      </w:r>
      <w:r w:rsidRPr="008B50F8">
        <w:rPr>
          <w:i/>
          <w:iCs/>
          <w:sz w:val="26"/>
          <w:szCs w:val="26"/>
        </w:rPr>
        <w:t xml:space="preserve">all steps necessary </w:t>
      </w:r>
      <w:r w:rsidRPr="008B50F8">
        <w:rPr>
          <w:sz w:val="26"/>
          <w:szCs w:val="26"/>
        </w:rPr>
        <w:t>to secure adequate appellate review. (See</w:t>
      </w:r>
      <w:r w:rsidRPr="008B50F8">
        <w:rPr>
          <w:i/>
          <w:iCs/>
          <w:sz w:val="26"/>
          <w:szCs w:val="26"/>
        </w:rPr>
        <w:t xml:space="preserve"> </w:t>
      </w:r>
      <w:proofErr w:type="spellStart"/>
      <w:r w:rsidRPr="008B50F8">
        <w:rPr>
          <w:i/>
          <w:iCs/>
          <w:sz w:val="26"/>
          <w:szCs w:val="26"/>
        </w:rPr>
        <w:t>Evitts</w:t>
      </w:r>
      <w:proofErr w:type="spellEnd"/>
      <w:r w:rsidRPr="008B50F8">
        <w:rPr>
          <w:i/>
          <w:iCs/>
          <w:sz w:val="26"/>
          <w:szCs w:val="26"/>
        </w:rPr>
        <w:t xml:space="preserve"> v. </w:t>
      </w:r>
      <w:proofErr w:type="spellStart"/>
      <w:r w:rsidRPr="008B50F8">
        <w:rPr>
          <w:i/>
          <w:iCs/>
          <w:sz w:val="26"/>
          <w:szCs w:val="26"/>
        </w:rPr>
        <w:t>Lucey</w:t>
      </w:r>
      <w:proofErr w:type="spellEnd"/>
      <w:r w:rsidRPr="008B50F8">
        <w:rPr>
          <w:sz w:val="26"/>
          <w:szCs w:val="26"/>
        </w:rPr>
        <w:t xml:space="preserve"> (1985) 469 U.S. 387, 389-390, 396 [right to effective assistance of counsel in complying with procedures needed to perfect appeal, such as Kentucky law requiring “statement of appeal” in addition to brief].)</w:t>
      </w:r>
    </w:p>
    <w:p w:rsidR="002428B8" w:rsidRPr="008B50F8" w:rsidRDefault="002428B8" w:rsidP="002428B8">
      <w:pPr>
        <w:spacing w:after="99" w:line="480" w:lineRule="auto"/>
        <w:rPr>
          <w:i/>
          <w:iCs/>
          <w:sz w:val="26"/>
          <w:szCs w:val="26"/>
        </w:rPr>
      </w:pPr>
      <w:r w:rsidRPr="008B50F8">
        <w:rPr>
          <w:sz w:val="26"/>
          <w:szCs w:val="26"/>
        </w:rPr>
        <w:tab/>
        <w:t xml:space="preserve">A certificate of probable cause is required to attack a guilty plea on appeal or to raise issues that would effectively attack it. </w:t>
      </w:r>
      <w:proofErr w:type="gramStart"/>
      <w:r w:rsidRPr="008B50F8">
        <w:rPr>
          <w:sz w:val="26"/>
          <w:szCs w:val="26"/>
        </w:rPr>
        <w:t>(Pen.</w:t>
      </w:r>
      <w:proofErr w:type="gramEnd"/>
      <w:r w:rsidRPr="008B50F8">
        <w:rPr>
          <w:sz w:val="26"/>
          <w:szCs w:val="26"/>
        </w:rPr>
        <w:t xml:space="preserve"> Code, §1237.5; Rules of Court, rule 8.304(b); see </w:t>
      </w:r>
      <w:r w:rsidRPr="008B50F8">
        <w:rPr>
          <w:i/>
          <w:iCs/>
          <w:sz w:val="26"/>
          <w:szCs w:val="26"/>
        </w:rPr>
        <w:t>In re Chavez</w:t>
      </w:r>
      <w:r w:rsidRPr="008B50F8">
        <w:rPr>
          <w:sz w:val="26"/>
          <w:szCs w:val="26"/>
        </w:rPr>
        <w:t xml:space="preserve"> (2003) 30 Cal.4th 643, 657 [request for CPC </w:t>
      </w:r>
      <w:r w:rsidRPr="008B50F8">
        <w:rPr>
          <w:i/>
          <w:iCs/>
          <w:sz w:val="26"/>
          <w:szCs w:val="26"/>
        </w:rPr>
        <w:t xml:space="preserve">is </w:t>
      </w:r>
      <w:r w:rsidRPr="008B50F8">
        <w:rPr>
          <w:sz w:val="26"/>
          <w:szCs w:val="26"/>
        </w:rPr>
        <w:t xml:space="preserve">notice of appeal and subject to same principles on timeliness].)  Specifically, the notice of appeal must request, and the superior court must grant, a certificate of probable cause. </w:t>
      </w:r>
      <w:proofErr w:type="gramStart"/>
      <w:r w:rsidRPr="008B50F8">
        <w:rPr>
          <w:sz w:val="26"/>
          <w:szCs w:val="26"/>
        </w:rPr>
        <w:t>(</w:t>
      </w:r>
      <w:r w:rsidRPr="008B50F8">
        <w:rPr>
          <w:i/>
          <w:iCs/>
          <w:sz w:val="26"/>
          <w:szCs w:val="26"/>
        </w:rPr>
        <w:t>Ibid</w:t>
      </w:r>
      <w:r w:rsidRPr="008B50F8">
        <w:rPr>
          <w:sz w:val="26"/>
          <w:szCs w:val="26"/>
        </w:rPr>
        <w:t>.)</w:t>
      </w:r>
      <w:proofErr w:type="gramEnd"/>
      <w:r w:rsidRPr="008B50F8">
        <w:rPr>
          <w:sz w:val="26"/>
          <w:szCs w:val="26"/>
        </w:rPr>
        <w:t xml:space="preserve">  It follows that trial counsel has a duty to file (or assist the defendant in filing) a request for a certificate of probable cause when the defendant wishes to raise an issue requiring it.</w:t>
      </w:r>
    </w:p>
    <w:p w:rsidR="002428B8" w:rsidRPr="008B50F8" w:rsidRDefault="002428B8" w:rsidP="002428B8">
      <w:pPr>
        <w:spacing w:after="99" w:line="480" w:lineRule="auto"/>
        <w:rPr>
          <w:sz w:val="26"/>
          <w:szCs w:val="26"/>
        </w:rPr>
      </w:pPr>
      <w:r w:rsidRPr="008B50F8">
        <w:rPr>
          <w:sz w:val="26"/>
          <w:szCs w:val="26"/>
        </w:rPr>
        <w:tab/>
        <w:t xml:space="preserve">A certificate of probable cause is equivalent to a notice of appeal. </w:t>
      </w:r>
      <w:proofErr w:type="gramStart"/>
      <w:r w:rsidRPr="008B50F8">
        <w:rPr>
          <w:sz w:val="26"/>
          <w:szCs w:val="26"/>
        </w:rPr>
        <w:t>(</w:t>
      </w:r>
      <w:r w:rsidRPr="008B50F8">
        <w:rPr>
          <w:i/>
          <w:iCs/>
          <w:sz w:val="26"/>
          <w:szCs w:val="26"/>
        </w:rPr>
        <w:t>In re Chavez</w:t>
      </w:r>
      <w:r w:rsidRPr="008B50F8">
        <w:rPr>
          <w:sz w:val="26"/>
          <w:szCs w:val="26"/>
        </w:rPr>
        <w:t xml:space="preserve">, </w:t>
      </w:r>
      <w:r w:rsidRPr="008B50F8">
        <w:rPr>
          <w:i/>
          <w:iCs/>
          <w:sz w:val="26"/>
          <w:szCs w:val="26"/>
        </w:rPr>
        <w:t>supra</w:t>
      </w:r>
      <w:r w:rsidRPr="008B50F8">
        <w:rPr>
          <w:sz w:val="26"/>
          <w:szCs w:val="26"/>
        </w:rPr>
        <w:t>, 30 Cal.4th 643, 653.)</w:t>
      </w:r>
      <w:proofErr w:type="gramEnd"/>
      <w:r w:rsidRPr="008B50F8">
        <w:rPr>
          <w:sz w:val="26"/>
          <w:szCs w:val="26"/>
        </w:rPr>
        <w:t xml:space="preserve"> Therefore, </w:t>
      </w:r>
      <w:r w:rsidRPr="008B50F8">
        <w:rPr>
          <w:i/>
          <w:iCs/>
          <w:sz w:val="26"/>
          <w:szCs w:val="26"/>
        </w:rPr>
        <w:t>Benoit</w:t>
      </w:r>
      <w:r w:rsidRPr="008B50F8">
        <w:rPr>
          <w:sz w:val="26"/>
          <w:szCs w:val="26"/>
        </w:rPr>
        <w:t xml:space="preserve"> relief applies to failure of counsel to file a declaration requesting a certificate of probable </w:t>
      </w:r>
      <w:r w:rsidRPr="008B50F8">
        <w:rPr>
          <w:sz w:val="26"/>
          <w:szCs w:val="26"/>
        </w:rPr>
        <w:lastRenderedPageBreak/>
        <w:t xml:space="preserve">cause. (See </w:t>
      </w:r>
      <w:r w:rsidRPr="008B50F8">
        <w:rPr>
          <w:i/>
          <w:iCs/>
          <w:sz w:val="26"/>
          <w:szCs w:val="26"/>
        </w:rPr>
        <w:t xml:space="preserve">People v. </w:t>
      </w:r>
      <w:proofErr w:type="spellStart"/>
      <w:r w:rsidRPr="008B50F8">
        <w:rPr>
          <w:i/>
          <w:iCs/>
          <w:sz w:val="26"/>
          <w:szCs w:val="26"/>
        </w:rPr>
        <w:t>Ribero</w:t>
      </w:r>
      <w:proofErr w:type="spellEnd"/>
      <w:r w:rsidRPr="008B50F8">
        <w:rPr>
          <w:sz w:val="26"/>
          <w:szCs w:val="26"/>
        </w:rPr>
        <w:t xml:space="preserve"> (1971) 4 Cal.3d 55, 66 [“counsel’s obligation to assist in filing the notice of appeal necessarily encompasses assistance with the statement required by section 1237.5”]; see also </w:t>
      </w:r>
      <w:r w:rsidRPr="008B50F8">
        <w:rPr>
          <w:i/>
          <w:iCs/>
          <w:sz w:val="26"/>
          <w:szCs w:val="26"/>
        </w:rPr>
        <w:t xml:space="preserve">People v. </w:t>
      </w:r>
      <w:proofErr w:type="spellStart"/>
      <w:r w:rsidRPr="008B50F8">
        <w:rPr>
          <w:i/>
          <w:iCs/>
          <w:sz w:val="26"/>
          <w:szCs w:val="26"/>
        </w:rPr>
        <w:t>Buttram</w:t>
      </w:r>
      <w:proofErr w:type="spellEnd"/>
      <w:r w:rsidRPr="008B50F8">
        <w:rPr>
          <w:sz w:val="26"/>
          <w:szCs w:val="26"/>
        </w:rPr>
        <w:t xml:space="preserve"> (2003) 30 Cal.4th 773, 779 [noting grant of constructive filing to obtain certificate of probable cause]; </w:t>
      </w:r>
      <w:r w:rsidRPr="008B50F8">
        <w:rPr>
          <w:i/>
          <w:iCs/>
          <w:sz w:val="26"/>
          <w:szCs w:val="26"/>
        </w:rPr>
        <w:t xml:space="preserve">People v. Duncan </w:t>
      </w:r>
      <w:r w:rsidRPr="008B50F8">
        <w:rPr>
          <w:sz w:val="26"/>
          <w:szCs w:val="26"/>
        </w:rPr>
        <w:t xml:space="preserve">(2003) 112 Cal.App.4th 744, 746, fn. 2 [granting unopposed request to amend notice of appeal to comply with certificate of probable cause requirement]; cf. </w:t>
      </w:r>
      <w:r w:rsidRPr="008B50F8">
        <w:rPr>
          <w:i/>
          <w:iCs/>
          <w:sz w:val="26"/>
          <w:szCs w:val="26"/>
        </w:rPr>
        <w:t>Chavez, supra</w:t>
      </w:r>
      <w:r w:rsidRPr="008B50F8">
        <w:rPr>
          <w:sz w:val="26"/>
          <w:szCs w:val="26"/>
        </w:rPr>
        <w:t xml:space="preserve">, 30 Cal.4th 643 [declining to decide whether </w:t>
      </w:r>
      <w:r w:rsidRPr="008B50F8">
        <w:rPr>
          <w:i/>
          <w:iCs/>
          <w:sz w:val="26"/>
          <w:szCs w:val="26"/>
        </w:rPr>
        <w:t>Benoit</w:t>
      </w:r>
      <w:r w:rsidRPr="008B50F8">
        <w:rPr>
          <w:sz w:val="26"/>
          <w:szCs w:val="26"/>
        </w:rPr>
        <w:t xml:space="preserve"> applies].)  Thus, when a notice of appeal is technically imperfect or is unclear and the flaw is due substantially to counsel’s, not the defendant’s, fault, the defendant should be permitted to amend it to secure the intended appeal.</w:t>
      </w:r>
    </w:p>
    <w:p w:rsidR="002428B8" w:rsidRPr="008B50F8" w:rsidRDefault="002428B8" w:rsidP="002428B8">
      <w:pPr>
        <w:tabs>
          <w:tab w:val="left" w:pos="720"/>
        </w:tabs>
        <w:spacing w:after="99"/>
        <w:ind w:left="720" w:hanging="720"/>
        <w:rPr>
          <w:i/>
          <w:iCs/>
          <w:sz w:val="26"/>
          <w:szCs w:val="26"/>
        </w:rPr>
      </w:pPr>
      <w:r w:rsidRPr="008B50F8">
        <w:rPr>
          <w:b/>
          <w:bCs/>
          <w:sz w:val="26"/>
          <w:szCs w:val="26"/>
        </w:rPr>
        <w:t>B.</w:t>
      </w:r>
      <w:r w:rsidRPr="008B50F8">
        <w:rPr>
          <w:b/>
          <w:bCs/>
          <w:sz w:val="26"/>
          <w:szCs w:val="26"/>
        </w:rPr>
        <w:tab/>
      </w:r>
      <w:r w:rsidRPr="008B50F8">
        <w:rPr>
          <w:b/>
          <w:bCs/>
          <w:smallCaps/>
          <w:sz w:val="26"/>
          <w:szCs w:val="26"/>
        </w:rPr>
        <w:t>Defendant Reasonably Relied on Trial Counsel To File the Notice of Appeal Properly and To Assure It Was Adequate To Raise the Desired Challenge to the Plea.</w:t>
      </w:r>
      <w:r w:rsidRPr="008B50F8">
        <w:rPr>
          <w:smallCaps/>
          <w:sz w:val="26"/>
          <w:szCs w:val="26"/>
        </w:rPr>
        <w:t xml:space="preserve">  </w:t>
      </w:r>
    </w:p>
    <w:p w:rsidR="002428B8" w:rsidRDefault="002428B8" w:rsidP="002428B8">
      <w:pPr>
        <w:spacing w:after="99"/>
        <w:ind w:left="1440" w:right="1440"/>
        <w:rPr>
          <w:color w:val="0000FF"/>
          <w:sz w:val="26"/>
          <w:szCs w:val="26"/>
        </w:rPr>
      </w:pPr>
      <w:proofErr w:type="gramStart"/>
      <w:r>
        <w:rPr>
          <w:i/>
          <w:iCs/>
          <w:color w:val="0000FF"/>
          <w:sz w:val="26"/>
          <w:szCs w:val="26"/>
        </w:rPr>
        <w:t>[If failure was something additional or different, such as failure to consult, tailor heading and argument accordingly.</w:t>
      </w:r>
      <w:r>
        <w:rPr>
          <w:color w:val="0000FF"/>
          <w:sz w:val="26"/>
          <w:szCs w:val="26"/>
        </w:rPr>
        <w:t>]</w:t>
      </w:r>
      <w:proofErr w:type="gramEnd"/>
    </w:p>
    <w:p w:rsidR="002428B8" w:rsidRDefault="002428B8" w:rsidP="002428B8">
      <w:pPr>
        <w:spacing w:after="99" w:line="480" w:lineRule="auto"/>
        <w:rPr>
          <w:color w:val="0000FF"/>
          <w:sz w:val="26"/>
          <w:szCs w:val="26"/>
        </w:rPr>
      </w:pPr>
      <w:r>
        <w:rPr>
          <w:color w:val="0000FF"/>
          <w:sz w:val="26"/>
          <w:szCs w:val="26"/>
        </w:rPr>
        <w:tab/>
      </w:r>
      <w:r w:rsidRPr="008B50F8">
        <w:rPr>
          <w:sz w:val="26"/>
          <w:szCs w:val="26"/>
        </w:rPr>
        <w:t xml:space="preserve">Here, no question </w:t>
      </w:r>
      <w:proofErr w:type="gramStart"/>
      <w:r w:rsidRPr="008B50F8">
        <w:rPr>
          <w:sz w:val="26"/>
          <w:szCs w:val="26"/>
        </w:rPr>
        <w:t>exists</w:t>
      </w:r>
      <w:proofErr w:type="gramEnd"/>
      <w:r w:rsidRPr="008B50F8">
        <w:rPr>
          <w:sz w:val="26"/>
          <w:szCs w:val="26"/>
        </w:rPr>
        <w:t xml:space="preserve"> that defendant’s trial counsel agreed to file the notice of appeal on defendant’s behalf because defendant expressed the desire to appeal.</w:t>
      </w:r>
      <w:r>
        <w:rPr>
          <w:color w:val="0000FF"/>
          <w:sz w:val="26"/>
          <w:szCs w:val="26"/>
        </w:rPr>
        <w:t xml:space="preserve"> </w:t>
      </w:r>
      <w:r>
        <w:rPr>
          <w:i/>
          <w:iCs/>
          <w:color w:val="0000FF"/>
          <w:sz w:val="26"/>
          <w:szCs w:val="26"/>
        </w:rPr>
        <w:t xml:space="preserve">[Cite to exhibits, record. </w:t>
      </w:r>
      <w:proofErr w:type="gramStart"/>
      <w:r>
        <w:rPr>
          <w:i/>
          <w:iCs/>
          <w:color w:val="0000FF"/>
          <w:sz w:val="26"/>
          <w:szCs w:val="26"/>
        </w:rPr>
        <w:t>State different facts, if applicable.]</w:t>
      </w:r>
      <w:proofErr w:type="gramEnd"/>
    </w:p>
    <w:p w:rsidR="002428B8" w:rsidRDefault="002428B8" w:rsidP="002428B8">
      <w:pPr>
        <w:spacing w:after="99" w:line="480" w:lineRule="auto"/>
        <w:rPr>
          <w:color w:val="0000FF"/>
          <w:sz w:val="26"/>
          <w:szCs w:val="26"/>
        </w:rPr>
      </w:pPr>
      <w:r>
        <w:rPr>
          <w:color w:val="0000FF"/>
          <w:sz w:val="26"/>
          <w:szCs w:val="26"/>
        </w:rPr>
        <w:tab/>
      </w:r>
      <w:r w:rsidRPr="008B50F8">
        <w:rPr>
          <w:sz w:val="26"/>
          <w:szCs w:val="26"/>
        </w:rPr>
        <w:t>The failure to file a certificate of probable cause request resulted from counsel’s fault.</w:t>
      </w:r>
      <w:r>
        <w:rPr>
          <w:color w:val="0000FF"/>
          <w:sz w:val="26"/>
          <w:szCs w:val="26"/>
        </w:rPr>
        <w:t xml:space="preserve"> </w:t>
      </w:r>
      <w:r>
        <w:rPr>
          <w:i/>
          <w:iCs/>
          <w:color w:val="0000FF"/>
          <w:sz w:val="26"/>
          <w:szCs w:val="26"/>
        </w:rPr>
        <w:t xml:space="preserve">[Insert argument showing late certificate request is attributable to persons or factors other than defendant’s lack of diligence. </w:t>
      </w:r>
      <w:r>
        <w:rPr>
          <w:i/>
          <w:iCs/>
          <w:color w:val="0000FF"/>
          <w:sz w:val="26"/>
          <w:szCs w:val="26"/>
        </w:rPr>
        <w:lastRenderedPageBreak/>
        <w:t>Also, provide brief argument of why issue is non-frivolous, and in turn, counsel was obligated to consult with the client about it and/or seek a certificate to preserve the issue. Support with defendant’s declaration and/or trial counsel’s declaration; or if trial counsel admits fault to defendant counsel, but refuses to provide a declaration, appellate counsel may execute a declaration recounting the conversation with trial counsel.]</w:t>
      </w:r>
    </w:p>
    <w:p w:rsidR="002428B8" w:rsidRPr="008B50F8" w:rsidRDefault="002428B8" w:rsidP="002428B8">
      <w:pPr>
        <w:spacing w:after="99" w:line="480" w:lineRule="auto"/>
        <w:rPr>
          <w:sz w:val="26"/>
          <w:szCs w:val="26"/>
        </w:rPr>
      </w:pPr>
      <w:r>
        <w:rPr>
          <w:color w:val="0000FF"/>
          <w:sz w:val="26"/>
          <w:szCs w:val="26"/>
        </w:rPr>
        <w:tab/>
      </w:r>
      <w:r w:rsidRPr="008B50F8">
        <w:rPr>
          <w:sz w:val="26"/>
          <w:szCs w:val="26"/>
        </w:rPr>
        <w:t>Counsel’s omission was not and could not reasonably be a strategic choice.</w:t>
      </w:r>
      <w:r>
        <w:rPr>
          <w:color w:val="0000FF"/>
          <w:sz w:val="26"/>
          <w:szCs w:val="26"/>
        </w:rPr>
        <w:t xml:space="preserve"> </w:t>
      </w:r>
      <w:proofErr w:type="gramStart"/>
      <w:r>
        <w:rPr>
          <w:i/>
          <w:iCs/>
          <w:color w:val="0000FF"/>
          <w:sz w:val="26"/>
          <w:szCs w:val="26"/>
        </w:rPr>
        <w:t>[State relevant facts.]</w:t>
      </w:r>
      <w:proofErr w:type="gramEnd"/>
      <w:r>
        <w:rPr>
          <w:color w:val="0000FF"/>
          <w:sz w:val="26"/>
          <w:szCs w:val="26"/>
        </w:rPr>
        <w:t xml:space="preserve">  </w:t>
      </w:r>
      <w:proofErr w:type="gramStart"/>
      <w:r w:rsidRPr="008B50F8">
        <w:rPr>
          <w:sz w:val="26"/>
          <w:szCs w:val="26"/>
        </w:rPr>
        <w:t xml:space="preserve">(See </w:t>
      </w:r>
      <w:r w:rsidRPr="008B50F8">
        <w:rPr>
          <w:i/>
          <w:iCs/>
          <w:sz w:val="26"/>
          <w:szCs w:val="26"/>
        </w:rPr>
        <w:t xml:space="preserve">People v. Lucas </w:t>
      </w:r>
      <w:r w:rsidRPr="008B50F8">
        <w:rPr>
          <w:sz w:val="26"/>
          <w:szCs w:val="26"/>
        </w:rPr>
        <w:t>(1995) 12 Cal.4th 415, 436-437 [if trial counsel acts below a reasonable level of competence and no reasonable tactical explanation exists for trial counsel’s conduct, then a defendant is entitled to relief].)</w:t>
      </w:r>
      <w:proofErr w:type="gramEnd"/>
      <w:r w:rsidRPr="008B50F8">
        <w:rPr>
          <w:sz w:val="26"/>
          <w:szCs w:val="26"/>
        </w:rPr>
        <w:t xml:space="preserve">  Obtaining a certificate of probable cause does not require </w:t>
      </w:r>
      <w:proofErr w:type="gramStart"/>
      <w:r w:rsidRPr="008B50F8">
        <w:rPr>
          <w:sz w:val="26"/>
          <w:szCs w:val="26"/>
        </w:rPr>
        <w:t>an</w:t>
      </w:r>
      <w:proofErr w:type="gramEnd"/>
      <w:r w:rsidRPr="008B50F8">
        <w:rPr>
          <w:sz w:val="26"/>
          <w:szCs w:val="26"/>
        </w:rPr>
        <w:t xml:space="preserve"> defendant to challenge the validity of his plea but merely leaves open this option.</w:t>
      </w:r>
    </w:p>
    <w:p w:rsidR="002428B8" w:rsidRPr="008B50F8" w:rsidRDefault="002428B8" w:rsidP="002428B8">
      <w:pPr>
        <w:spacing w:after="99" w:line="480" w:lineRule="auto"/>
        <w:rPr>
          <w:sz w:val="26"/>
          <w:szCs w:val="26"/>
        </w:rPr>
      </w:pPr>
      <w:r w:rsidRPr="008B50F8">
        <w:rPr>
          <w:sz w:val="26"/>
          <w:szCs w:val="26"/>
        </w:rPr>
        <w:tab/>
        <w:t xml:space="preserve">Under the circumstances trial counsel was under an obligation to file a request for a certificate of probable cause, a reasonable trial attorney would have done so to secure a meaningful appeal, and defendant is prejudiced by being precluded from raising appellate issues requiring it. </w:t>
      </w:r>
      <w:proofErr w:type="gramStart"/>
      <w:r w:rsidRPr="008B50F8">
        <w:rPr>
          <w:sz w:val="26"/>
          <w:szCs w:val="26"/>
        </w:rPr>
        <w:t xml:space="preserve">(See </w:t>
      </w:r>
      <w:r w:rsidRPr="008B50F8">
        <w:rPr>
          <w:i/>
          <w:iCs/>
          <w:sz w:val="26"/>
          <w:szCs w:val="26"/>
        </w:rPr>
        <w:t>Roe v. Flores-Ortega</w:t>
      </w:r>
      <w:r w:rsidRPr="008B50F8">
        <w:rPr>
          <w:sz w:val="26"/>
          <w:szCs w:val="26"/>
        </w:rPr>
        <w:t xml:space="preserve">, </w:t>
      </w:r>
      <w:r w:rsidRPr="008B50F8">
        <w:rPr>
          <w:i/>
          <w:iCs/>
          <w:sz w:val="26"/>
          <w:szCs w:val="26"/>
        </w:rPr>
        <w:t>supra</w:t>
      </w:r>
      <w:r w:rsidRPr="008B50F8">
        <w:rPr>
          <w:sz w:val="26"/>
          <w:szCs w:val="26"/>
        </w:rPr>
        <w:t xml:space="preserve">, 528 U.S. at pp. 478-480; </w:t>
      </w:r>
      <w:r w:rsidRPr="008B50F8">
        <w:rPr>
          <w:i/>
          <w:iCs/>
          <w:sz w:val="26"/>
          <w:szCs w:val="26"/>
        </w:rPr>
        <w:t>In re Chavez, supra</w:t>
      </w:r>
      <w:r w:rsidRPr="008B50F8">
        <w:rPr>
          <w:sz w:val="26"/>
          <w:szCs w:val="26"/>
        </w:rPr>
        <w:t>, 30 Cal.4th at p. 652.)</w:t>
      </w:r>
      <w:proofErr w:type="gramEnd"/>
      <w:r w:rsidRPr="008B50F8">
        <w:rPr>
          <w:sz w:val="26"/>
          <w:szCs w:val="26"/>
        </w:rPr>
        <w:t xml:space="preserve">  Defendant was reasonable to have relied on trial counsel – his agent for navigating the esoteric legal system – to complete not only part of the notice of appeal, but the entire notice of </w:t>
      </w:r>
      <w:r w:rsidRPr="008B50F8">
        <w:rPr>
          <w:sz w:val="26"/>
          <w:szCs w:val="26"/>
        </w:rPr>
        <w:lastRenderedPageBreak/>
        <w:t xml:space="preserve">appeal, and to secure him his right to appellate review of the evident subject of his concern. </w:t>
      </w:r>
      <w:proofErr w:type="gramStart"/>
      <w:r w:rsidRPr="008B50F8">
        <w:rPr>
          <w:sz w:val="26"/>
          <w:szCs w:val="26"/>
        </w:rPr>
        <w:t>(See</w:t>
      </w:r>
      <w:r w:rsidRPr="008B50F8">
        <w:rPr>
          <w:i/>
          <w:iCs/>
          <w:sz w:val="26"/>
          <w:szCs w:val="26"/>
        </w:rPr>
        <w:t xml:space="preserve"> In re Benoit, supra</w:t>
      </w:r>
      <w:r w:rsidRPr="008B50F8">
        <w:rPr>
          <w:sz w:val="26"/>
          <w:szCs w:val="26"/>
        </w:rPr>
        <w:t xml:space="preserve">, 10 Cal.3d at pp. 86-87; </w:t>
      </w:r>
      <w:r w:rsidRPr="008B50F8">
        <w:rPr>
          <w:i/>
          <w:iCs/>
          <w:sz w:val="26"/>
          <w:szCs w:val="26"/>
        </w:rPr>
        <w:t>Chavez,</w:t>
      </w:r>
      <w:r w:rsidRPr="008B50F8">
        <w:rPr>
          <w:sz w:val="26"/>
          <w:szCs w:val="26"/>
        </w:rPr>
        <w:t xml:space="preserve"> at p. 652.)</w:t>
      </w:r>
      <w:proofErr w:type="gramEnd"/>
      <w:r w:rsidRPr="008B50F8">
        <w:rPr>
          <w:sz w:val="26"/>
          <w:szCs w:val="26"/>
        </w:rPr>
        <w:t xml:space="preserve"> At minimum, he was reasonable to trust trial counsel to adequately consult with him about the possibility of attacking the validity of the plea, before foreclosing that option.  </w:t>
      </w:r>
      <w:proofErr w:type="gramStart"/>
      <w:r w:rsidRPr="008B50F8">
        <w:rPr>
          <w:sz w:val="26"/>
          <w:szCs w:val="26"/>
        </w:rPr>
        <w:t xml:space="preserve">(See </w:t>
      </w:r>
      <w:r w:rsidRPr="008B50F8">
        <w:rPr>
          <w:i/>
          <w:iCs/>
          <w:sz w:val="26"/>
          <w:szCs w:val="26"/>
        </w:rPr>
        <w:t>Roe</w:t>
      </w:r>
      <w:r w:rsidRPr="008B50F8">
        <w:rPr>
          <w:sz w:val="26"/>
          <w:szCs w:val="26"/>
        </w:rPr>
        <w:t>, at pp. 478, 480.)</w:t>
      </w:r>
      <w:proofErr w:type="gramEnd"/>
    </w:p>
    <w:p w:rsidR="002428B8" w:rsidRPr="008B50F8" w:rsidRDefault="002428B8" w:rsidP="002428B8">
      <w:pPr>
        <w:spacing w:after="99" w:line="480" w:lineRule="auto"/>
        <w:rPr>
          <w:b/>
          <w:bCs/>
          <w:sz w:val="26"/>
          <w:szCs w:val="26"/>
        </w:rPr>
      </w:pPr>
      <w:r w:rsidRPr="008B50F8">
        <w:rPr>
          <w:sz w:val="26"/>
          <w:szCs w:val="26"/>
        </w:rPr>
        <w:tab/>
        <w:t xml:space="preserve">Because the failure to file a timely request for a certificate of probable cause was not defendant’s fault, but rather was due to the ineffective assistance of counsel, this court should permit defendant to amend his notice of appeal and order the superior court to consider the request for a certificate of probable cause in Exhibit D. (See Pen. </w:t>
      </w:r>
      <w:proofErr w:type="gramStart"/>
      <w:r w:rsidRPr="008B50F8">
        <w:rPr>
          <w:sz w:val="26"/>
          <w:szCs w:val="26"/>
        </w:rPr>
        <w:t xml:space="preserve">Code, § 1240.1; </w:t>
      </w:r>
      <w:r w:rsidRPr="008B50F8">
        <w:rPr>
          <w:i/>
          <w:iCs/>
          <w:sz w:val="26"/>
          <w:szCs w:val="26"/>
        </w:rPr>
        <w:t>Roe, supra,</w:t>
      </w:r>
      <w:r w:rsidRPr="008B50F8">
        <w:rPr>
          <w:sz w:val="26"/>
          <w:szCs w:val="26"/>
        </w:rPr>
        <w:t xml:space="preserve"> 528 U.S. at p. 484; </w:t>
      </w:r>
      <w:r w:rsidRPr="008B50F8">
        <w:rPr>
          <w:i/>
          <w:iCs/>
          <w:sz w:val="26"/>
          <w:szCs w:val="26"/>
        </w:rPr>
        <w:t>Chavez, supra</w:t>
      </w:r>
      <w:r w:rsidRPr="008B50F8">
        <w:rPr>
          <w:sz w:val="26"/>
          <w:szCs w:val="26"/>
        </w:rPr>
        <w:t xml:space="preserve">, 30 Cal.4th at p. 652; </w:t>
      </w:r>
      <w:r w:rsidRPr="008B50F8">
        <w:rPr>
          <w:i/>
          <w:iCs/>
          <w:sz w:val="26"/>
          <w:szCs w:val="26"/>
        </w:rPr>
        <w:t>Benoit</w:t>
      </w:r>
      <w:r w:rsidRPr="008B50F8">
        <w:rPr>
          <w:sz w:val="26"/>
          <w:szCs w:val="26"/>
        </w:rPr>
        <w:t xml:space="preserve">, </w:t>
      </w:r>
      <w:r w:rsidRPr="008B50F8">
        <w:rPr>
          <w:i/>
          <w:iCs/>
          <w:sz w:val="26"/>
          <w:szCs w:val="26"/>
        </w:rPr>
        <w:t>supra</w:t>
      </w:r>
      <w:r w:rsidRPr="008B50F8">
        <w:rPr>
          <w:sz w:val="26"/>
          <w:szCs w:val="26"/>
        </w:rPr>
        <w:t>, 10 Cal.3d at p. 88.)</w:t>
      </w:r>
      <w:proofErr w:type="gramEnd"/>
      <w:r w:rsidRPr="008B50F8">
        <w:rPr>
          <w:sz w:val="26"/>
          <w:szCs w:val="26"/>
        </w:rPr>
        <w:t xml:space="preserve"> “[T]o deprive the client of his day in court for no fault of his own seems to be a result to be avoided if possible.” </w:t>
      </w:r>
      <w:proofErr w:type="gramStart"/>
      <w:r w:rsidRPr="008B50F8">
        <w:rPr>
          <w:sz w:val="26"/>
          <w:szCs w:val="26"/>
        </w:rPr>
        <w:t>(</w:t>
      </w:r>
      <w:r w:rsidRPr="008B50F8">
        <w:rPr>
          <w:i/>
          <w:iCs/>
          <w:sz w:val="26"/>
          <w:szCs w:val="26"/>
        </w:rPr>
        <w:t>In re Martin</w:t>
      </w:r>
      <w:r w:rsidRPr="008B50F8">
        <w:rPr>
          <w:sz w:val="26"/>
          <w:szCs w:val="26"/>
        </w:rPr>
        <w:t xml:space="preserve"> (1962) 58 Cal.2d 133, 139.)</w:t>
      </w:r>
      <w:proofErr w:type="gramEnd"/>
      <w:r w:rsidRPr="008B50F8">
        <w:rPr>
          <w:sz w:val="26"/>
          <w:szCs w:val="26"/>
        </w:rPr>
        <w:t xml:space="preserve"> It is “[t]he policy of appellate courts . . . ‘to hear appeals upon the merits and to avoid, if possible, all forfeiture of substantial rights upon technical grounds.’” </w:t>
      </w:r>
      <w:proofErr w:type="gramStart"/>
      <w:r w:rsidRPr="008B50F8">
        <w:rPr>
          <w:sz w:val="26"/>
          <w:szCs w:val="26"/>
        </w:rPr>
        <w:t>(</w:t>
      </w:r>
      <w:r w:rsidRPr="008B50F8">
        <w:rPr>
          <w:i/>
          <w:iCs/>
          <w:sz w:val="26"/>
          <w:szCs w:val="26"/>
        </w:rPr>
        <w:t>Ibid</w:t>
      </w:r>
      <w:r w:rsidRPr="008B50F8">
        <w:rPr>
          <w:sz w:val="26"/>
          <w:szCs w:val="26"/>
        </w:rPr>
        <w:t>.)</w:t>
      </w:r>
      <w:proofErr w:type="gramEnd"/>
      <w:r w:rsidRPr="008B50F8">
        <w:rPr>
          <w:sz w:val="26"/>
          <w:szCs w:val="26"/>
        </w:rPr>
        <w:t xml:space="preserve">  </w:t>
      </w:r>
    </w:p>
    <w:p w:rsidR="002428B8" w:rsidRPr="008B50F8" w:rsidRDefault="002428B8" w:rsidP="002428B8">
      <w:pPr>
        <w:tabs>
          <w:tab w:val="left" w:pos="720"/>
        </w:tabs>
        <w:spacing w:after="99" w:line="480" w:lineRule="auto"/>
        <w:ind w:left="720" w:hanging="720"/>
        <w:rPr>
          <w:sz w:val="26"/>
          <w:szCs w:val="26"/>
        </w:rPr>
      </w:pPr>
      <w:r w:rsidRPr="008B50F8">
        <w:rPr>
          <w:b/>
          <w:bCs/>
          <w:sz w:val="26"/>
          <w:szCs w:val="26"/>
        </w:rPr>
        <w:t>C.</w:t>
      </w:r>
      <w:r w:rsidRPr="008B50F8">
        <w:rPr>
          <w:b/>
          <w:bCs/>
          <w:sz w:val="26"/>
          <w:szCs w:val="26"/>
        </w:rPr>
        <w:tab/>
      </w:r>
      <w:r w:rsidRPr="008B50F8">
        <w:rPr>
          <w:b/>
          <w:bCs/>
          <w:smallCaps/>
          <w:sz w:val="26"/>
          <w:szCs w:val="26"/>
        </w:rPr>
        <w:t>Conclusion</w:t>
      </w:r>
    </w:p>
    <w:p w:rsidR="002428B8" w:rsidRPr="008B50F8" w:rsidRDefault="002428B8" w:rsidP="002428B8">
      <w:pPr>
        <w:spacing w:after="99" w:line="480" w:lineRule="auto"/>
        <w:rPr>
          <w:sz w:val="26"/>
          <w:szCs w:val="26"/>
        </w:rPr>
      </w:pPr>
      <w:r w:rsidRPr="008B50F8">
        <w:rPr>
          <w:sz w:val="26"/>
          <w:szCs w:val="26"/>
        </w:rPr>
        <w:tab/>
        <w:t>Defendant asks this court to:</w:t>
      </w:r>
    </w:p>
    <w:p w:rsidR="002428B8" w:rsidRDefault="002428B8" w:rsidP="002428B8">
      <w:pPr>
        <w:spacing w:after="99" w:line="480" w:lineRule="auto"/>
        <w:rPr>
          <w:color w:val="0000FF"/>
          <w:sz w:val="26"/>
          <w:szCs w:val="26"/>
        </w:rPr>
      </w:pPr>
      <w:r w:rsidRPr="008B50F8">
        <w:rPr>
          <w:sz w:val="26"/>
          <w:szCs w:val="26"/>
        </w:rPr>
        <w:tab/>
        <w:t xml:space="preserve">1. </w:t>
      </w:r>
      <w:r w:rsidRPr="008B50F8">
        <w:rPr>
          <w:sz w:val="26"/>
          <w:szCs w:val="26"/>
        </w:rPr>
        <w:tab/>
        <w:t>Issue a writ of habeas corpus permitting him to file in the trial court a request for a certificate of probable cause. [; and]</w:t>
      </w:r>
    </w:p>
    <w:p w:rsidR="002428B8" w:rsidRPr="008B50F8" w:rsidRDefault="002428B8" w:rsidP="002428B8">
      <w:pPr>
        <w:spacing w:after="99" w:line="480" w:lineRule="auto"/>
        <w:rPr>
          <w:sz w:val="26"/>
          <w:szCs w:val="26"/>
        </w:rPr>
      </w:pPr>
      <w:r>
        <w:rPr>
          <w:color w:val="0000FF"/>
          <w:sz w:val="26"/>
          <w:szCs w:val="26"/>
        </w:rPr>
        <w:lastRenderedPageBreak/>
        <w:tab/>
      </w:r>
      <w:r w:rsidRPr="008B50F8">
        <w:rPr>
          <w:sz w:val="26"/>
          <w:szCs w:val="26"/>
        </w:rPr>
        <w:t xml:space="preserve">[2. </w:t>
      </w:r>
      <w:r w:rsidRPr="008B50F8">
        <w:rPr>
          <w:sz w:val="26"/>
          <w:szCs w:val="26"/>
        </w:rPr>
        <w:tab/>
        <w:t>Stay appeal number</w:t>
      </w:r>
      <w:r>
        <w:rPr>
          <w:color w:val="0000FF"/>
          <w:sz w:val="26"/>
          <w:szCs w:val="26"/>
        </w:rPr>
        <w:t xml:space="preserve"> </w:t>
      </w:r>
      <w:r>
        <w:rPr>
          <w:i/>
          <w:iCs/>
          <w:color w:val="0000FF"/>
          <w:sz w:val="26"/>
          <w:szCs w:val="26"/>
        </w:rPr>
        <w:t xml:space="preserve">[number] </w:t>
      </w:r>
      <w:r w:rsidRPr="008B50F8">
        <w:rPr>
          <w:sz w:val="26"/>
          <w:szCs w:val="26"/>
        </w:rPr>
        <w:t>pending this court’s ruling on this petition to avoid piecemeal briefing.]</w:t>
      </w:r>
    </w:p>
    <w:p w:rsidR="002428B8" w:rsidRDefault="008B50F8" w:rsidP="002428B8">
      <w:pPr>
        <w:spacing w:after="99"/>
        <w:rPr>
          <w:rFonts w:ascii="Arial" w:hAnsi="Arial" w:cs="Arial"/>
          <w:color w:val="0000D6"/>
        </w:rPr>
      </w:pPr>
      <w:r>
        <w:rPr>
          <w:rFonts w:ascii="Arial" w:hAnsi="Arial" w:cs="Arial"/>
          <w:noProof/>
          <w:color w:val="0000D6"/>
        </w:rPr>
        <w:pict>
          <v:rect id="_x0000_s1038" style="position:absolute;margin-left:-2.25pt;margin-top:14pt;width:376.5pt;height:25.5pt;z-index:-251644928"/>
        </w:pict>
      </w:r>
    </w:p>
    <w:p w:rsidR="002428B8" w:rsidRDefault="002428B8" w:rsidP="002428B8">
      <w:pPr>
        <w:spacing w:after="99"/>
        <w:rPr>
          <w:rFonts w:ascii="Arial" w:hAnsi="Arial" w:cs="Arial"/>
          <w:color w:val="0000D6"/>
        </w:rPr>
      </w:pPr>
      <w:r>
        <w:rPr>
          <w:rFonts w:ascii="Arial" w:hAnsi="Arial" w:cs="Arial"/>
          <w:color w:val="0000D6"/>
        </w:rPr>
        <w:t xml:space="preserve">See </w:t>
      </w:r>
      <w:r>
        <w:rPr>
          <w:rFonts w:ascii="Arial" w:hAnsi="Arial" w:cs="Arial"/>
          <w:b/>
          <w:bCs/>
          <w:color w:val="0000D6"/>
        </w:rPr>
        <w:t>Practice tip re Stay of appeal</w:t>
      </w:r>
      <w:r>
        <w:rPr>
          <w:rFonts w:ascii="Arial" w:hAnsi="Arial" w:cs="Arial"/>
          <w:color w:val="0000D6"/>
        </w:rPr>
        <w:t xml:space="preserve"> at the beginning of this form before adding the second request.</w:t>
      </w:r>
    </w:p>
    <w:p w:rsidR="002428B8" w:rsidRDefault="002428B8" w:rsidP="002428B8">
      <w:pPr>
        <w:spacing w:after="99"/>
        <w:rPr>
          <w:color w:val="0000FF"/>
          <w:sz w:val="26"/>
          <w:szCs w:val="26"/>
        </w:rPr>
      </w:pPr>
    </w:p>
    <w:p w:rsidR="002428B8" w:rsidRDefault="002428B8" w:rsidP="002428B8">
      <w:pPr>
        <w:spacing w:after="99" w:line="120" w:lineRule="auto"/>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Pr="008B50F8" w:rsidRDefault="002428B8" w:rsidP="008B50F8">
      <w:pPr>
        <w:tabs>
          <w:tab w:val="left" w:pos="720"/>
          <w:tab w:val="left" w:pos="1440"/>
          <w:tab w:val="left" w:pos="2160"/>
          <w:tab w:val="left" w:pos="2880"/>
          <w:tab w:val="left" w:pos="3600"/>
          <w:tab w:val="left" w:pos="4320"/>
        </w:tabs>
        <w:spacing w:after="99" w:line="144" w:lineRule="auto"/>
        <w:ind w:left="4320" w:hanging="4320"/>
        <w:rPr>
          <w:sz w:val="26"/>
          <w:szCs w:val="26"/>
        </w:rPr>
      </w:pPr>
      <w:r w:rsidRPr="008B50F8">
        <w:rPr>
          <w:sz w:val="26"/>
          <w:szCs w:val="26"/>
        </w:rPr>
        <w:t>Dated:</w:t>
      </w:r>
      <w:r w:rsidRPr="008B50F8">
        <w:rPr>
          <w:sz w:val="26"/>
          <w:szCs w:val="26"/>
        </w:rPr>
        <w:tab/>
      </w:r>
      <w:r>
        <w:rPr>
          <w:color w:val="0000FF"/>
          <w:sz w:val="26"/>
          <w:szCs w:val="26"/>
        </w:rPr>
        <w:t xml:space="preserve"> </w:t>
      </w:r>
      <w:r>
        <w:rPr>
          <w:i/>
          <w:iCs/>
          <w:color w:val="0000FF"/>
          <w:sz w:val="26"/>
          <w:szCs w:val="26"/>
        </w:rPr>
        <w:t>[date]</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roofErr w:type="gramStart"/>
      <w:r w:rsidRPr="008B50F8">
        <w:rPr>
          <w:sz w:val="26"/>
          <w:szCs w:val="26"/>
        </w:rPr>
        <w:t>Respectfully</w:t>
      </w:r>
      <w:proofErr w:type="gramEnd"/>
      <w:r w:rsidRPr="008B50F8">
        <w:rPr>
          <w:sz w:val="26"/>
          <w:szCs w:val="26"/>
        </w:rPr>
        <w:t xml:space="preserve"> submitted,</w:t>
      </w:r>
      <w:r w:rsidRPr="008B50F8">
        <w:rPr>
          <w:sz w:val="26"/>
          <w:szCs w:val="26"/>
        </w:rPr>
        <w:tab/>
      </w:r>
    </w:p>
    <w:p w:rsidR="002428B8" w:rsidRDefault="002428B8" w:rsidP="002428B8">
      <w:pPr>
        <w:spacing w:after="99" w:line="144" w:lineRule="auto"/>
        <w:rPr>
          <w:color w:val="0000FF"/>
          <w:sz w:val="26"/>
          <w:szCs w:val="26"/>
        </w:rPr>
      </w:pPr>
    </w:p>
    <w:p w:rsidR="002428B8" w:rsidRDefault="002428B8" w:rsidP="002428B8">
      <w:pPr>
        <w:spacing w:after="99" w:line="144" w:lineRule="auto"/>
        <w:rPr>
          <w:color w:val="0000FF"/>
          <w:sz w:val="26"/>
          <w:szCs w:val="26"/>
        </w:rPr>
      </w:pPr>
    </w:p>
    <w:p w:rsidR="002428B8" w:rsidRDefault="002428B8" w:rsidP="002428B8">
      <w:pPr>
        <w:spacing w:after="99" w:line="144" w:lineRule="auto"/>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name]</w:t>
      </w:r>
    </w:p>
    <w:p w:rsidR="002428B8" w:rsidRDefault="002428B8" w:rsidP="002428B8">
      <w:pPr>
        <w:tabs>
          <w:tab w:val="left" w:pos="720"/>
          <w:tab w:val="left" w:pos="1440"/>
          <w:tab w:val="left" w:pos="2160"/>
          <w:tab w:val="left" w:pos="2880"/>
          <w:tab w:val="left" w:pos="3600"/>
        </w:tabs>
        <w:spacing w:after="99" w:line="144" w:lineRule="auto"/>
        <w:ind w:left="3600" w:hanging="3600"/>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8B50F8">
        <w:rPr>
          <w:i/>
          <w:iCs/>
          <w:color w:val="0000FF"/>
          <w:sz w:val="26"/>
          <w:szCs w:val="26"/>
        </w:rPr>
        <w:tab/>
      </w:r>
      <w:r w:rsidRPr="008B50F8">
        <w:rPr>
          <w:sz w:val="26"/>
          <w:szCs w:val="26"/>
        </w:rPr>
        <w:t xml:space="preserve">State </w:t>
      </w:r>
      <w:proofErr w:type="gramStart"/>
      <w:r w:rsidRPr="008B50F8">
        <w:rPr>
          <w:sz w:val="26"/>
          <w:szCs w:val="26"/>
        </w:rPr>
        <w:t>Bar</w:t>
      </w:r>
      <w:proofErr w:type="gramEnd"/>
      <w:r w:rsidRPr="008B50F8">
        <w:rPr>
          <w:sz w:val="26"/>
          <w:szCs w:val="26"/>
        </w:rPr>
        <w:t xml:space="preserve"> No.</w:t>
      </w:r>
      <w:r>
        <w:rPr>
          <w:color w:val="0000FF"/>
          <w:sz w:val="26"/>
          <w:szCs w:val="26"/>
        </w:rPr>
        <w:t xml:space="preserve"> </w:t>
      </w:r>
      <w:r>
        <w:rPr>
          <w:i/>
          <w:iCs/>
          <w:color w:val="0000FF"/>
          <w:sz w:val="26"/>
          <w:szCs w:val="26"/>
        </w:rPr>
        <w:t>[</w:t>
      </w:r>
      <w:proofErr w:type="gramStart"/>
      <w:r>
        <w:rPr>
          <w:i/>
          <w:iCs/>
          <w:color w:val="0000FF"/>
          <w:sz w:val="26"/>
          <w:szCs w:val="26"/>
        </w:rPr>
        <w:t>number</w:t>
      </w:r>
      <w:proofErr w:type="gramEnd"/>
      <w:r>
        <w:rPr>
          <w:i/>
          <w:iCs/>
          <w:color w:val="0000FF"/>
          <w:sz w:val="26"/>
          <w:szCs w:val="26"/>
        </w:rPr>
        <w:t>]</w:t>
      </w:r>
    </w:p>
    <w:p w:rsidR="002428B8" w:rsidRDefault="002428B8" w:rsidP="002428B8">
      <w:pPr>
        <w:spacing w:after="99" w:line="144" w:lineRule="auto"/>
        <w:ind w:left="4320"/>
        <w:rPr>
          <w:color w:val="0000FF"/>
          <w:sz w:val="26"/>
          <w:szCs w:val="26"/>
        </w:rPr>
      </w:pPr>
      <w:r w:rsidRPr="008B50F8">
        <w:rPr>
          <w:sz w:val="26"/>
          <w:szCs w:val="26"/>
        </w:rPr>
        <w:t>Attorney for Defendant</w:t>
      </w:r>
      <w:r>
        <w:rPr>
          <w:color w:val="0000FF"/>
          <w:sz w:val="26"/>
          <w:szCs w:val="26"/>
        </w:rPr>
        <w:t xml:space="preserve"> </w:t>
      </w:r>
      <w:r>
        <w:rPr>
          <w:i/>
          <w:iCs/>
          <w:color w:val="0000FF"/>
          <w:sz w:val="26"/>
          <w:szCs w:val="26"/>
        </w:rPr>
        <w:t>[name]</w:t>
      </w:r>
    </w:p>
    <w:p w:rsidR="002428B8" w:rsidRDefault="002428B8" w:rsidP="002428B8">
      <w:pPr>
        <w:spacing w:after="99" w:line="144" w:lineRule="auto"/>
        <w:rPr>
          <w:b/>
          <w:bCs/>
          <w:color w:val="0000FF"/>
          <w:sz w:val="26"/>
          <w:szCs w:val="26"/>
        </w:rPr>
      </w:pPr>
      <w:r>
        <w:rPr>
          <w:sz w:val="26"/>
          <w:szCs w:val="26"/>
        </w:rPr>
        <w:br w:type="page"/>
      </w:r>
    </w:p>
    <w:p w:rsidR="002428B8" w:rsidRPr="008B50F8" w:rsidRDefault="002428B8" w:rsidP="002428B8">
      <w:pPr>
        <w:spacing w:after="99" w:line="144" w:lineRule="auto"/>
        <w:jc w:val="center"/>
        <w:rPr>
          <w:sz w:val="26"/>
          <w:szCs w:val="26"/>
        </w:rPr>
      </w:pPr>
      <w:r w:rsidRPr="008B50F8">
        <w:rPr>
          <w:b/>
          <w:bCs/>
          <w:sz w:val="26"/>
          <w:szCs w:val="26"/>
        </w:rPr>
        <w:lastRenderedPageBreak/>
        <w:t>CERTIFICATION OF WORD COUNT</w:t>
      </w:r>
    </w:p>
    <w:p w:rsidR="002428B8" w:rsidRPr="008B50F8" w:rsidRDefault="002428B8" w:rsidP="002428B8">
      <w:pPr>
        <w:spacing w:after="99" w:line="144" w:lineRule="auto"/>
        <w:rPr>
          <w:sz w:val="26"/>
          <w:szCs w:val="26"/>
        </w:rPr>
      </w:pPr>
    </w:p>
    <w:p w:rsidR="002428B8" w:rsidRPr="008B50F8" w:rsidRDefault="002428B8" w:rsidP="002428B8">
      <w:pPr>
        <w:spacing w:after="99" w:line="480" w:lineRule="auto"/>
        <w:rPr>
          <w:sz w:val="26"/>
          <w:szCs w:val="26"/>
        </w:rPr>
      </w:pPr>
      <w:r w:rsidRPr="008B50F8">
        <w:rPr>
          <w:sz w:val="26"/>
          <w:szCs w:val="26"/>
        </w:rPr>
        <w:tab/>
        <w:t>I,</w:t>
      </w:r>
      <w:r>
        <w:rPr>
          <w:color w:val="0000FF"/>
          <w:sz w:val="26"/>
          <w:szCs w:val="26"/>
        </w:rPr>
        <w:t xml:space="preserve"> </w:t>
      </w:r>
      <w:r>
        <w:rPr>
          <w:i/>
          <w:iCs/>
          <w:color w:val="0000FF"/>
          <w:sz w:val="26"/>
          <w:szCs w:val="26"/>
        </w:rPr>
        <w:t>[attorney name]</w:t>
      </w:r>
      <w:r w:rsidRPr="008B50F8">
        <w:rPr>
          <w:sz w:val="26"/>
          <w:szCs w:val="26"/>
        </w:rPr>
        <w:t>, hereby certify that, according to the computer program used to prepare this document, this petition contains</w:t>
      </w:r>
      <w:r>
        <w:rPr>
          <w:color w:val="0000FF"/>
          <w:sz w:val="26"/>
          <w:szCs w:val="26"/>
        </w:rPr>
        <w:t xml:space="preserve"> </w:t>
      </w:r>
      <w:r>
        <w:rPr>
          <w:i/>
          <w:iCs/>
          <w:color w:val="0000FF"/>
          <w:sz w:val="26"/>
          <w:szCs w:val="26"/>
        </w:rPr>
        <w:t>[number]</w:t>
      </w:r>
      <w:r>
        <w:rPr>
          <w:color w:val="0000FF"/>
          <w:sz w:val="26"/>
          <w:szCs w:val="26"/>
        </w:rPr>
        <w:t xml:space="preserve"> </w:t>
      </w:r>
      <w:r w:rsidRPr="008B50F8">
        <w:rPr>
          <w:sz w:val="26"/>
          <w:szCs w:val="26"/>
        </w:rPr>
        <w:t>words.</w:t>
      </w:r>
      <w:r w:rsidRPr="008B50F8">
        <w:rPr>
          <w:color w:val="0000FF"/>
          <w:sz w:val="24"/>
          <w:szCs w:val="24"/>
          <w:vertAlign w:val="superscript"/>
        </w:rPr>
        <w:footnoteReference w:customMarkFollows="1" w:id="1"/>
        <w:t>1</w:t>
      </w:r>
    </w:p>
    <w:p w:rsidR="002428B8" w:rsidRDefault="002428B8" w:rsidP="002428B8">
      <w:pPr>
        <w:spacing w:after="99" w:line="480" w:lineRule="auto"/>
        <w:rPr>
          <w:color w:val="0000FF"/>
          <w:sz w:val="26"/>
          <w:szCs w:val="26"/>
        </w:rPr>
      </w:pPr>
      <w:r w:rsidRPr="008B50F8">
        <w:rPr>
          <w:sz w:val="26"/>
          <w:szCs w:val="26"/>
        </w:rPr>
        <w:tab/>
        <w:t xml:space="preserve">I declare under penalty of perjury under the laws of the State of California that the foregoing is true and correct. </w:t>
      </w:r>
      <w:proofErr w:type="gramStart"/>
      <w:r w:rsidRPr="008B50F8">
        <w:rPr>
          <w:sz w:val="26"/>
          <w:szCs w:val="26"/>
        </w:rPr>
        <w:t>Executed</w:t>
      </w:r>
      <w:r>
        <w:rPr>
          <w:color w:val="0000FF"/>
          <w:sz w:val="26"/>
          <w:szCs w:val="26"/>
        </w:rPr>
        <w:t xml:space="preserve"> </w:t>
      </w:r>
      <w:r>
        <w:rPr>
          <w:i/>
          <w:iCs/>
          <w:color w:val="0000FF"/>
          <w:sz w:val="26"/>
          <w:szCs w:val="26"/>
        </w:rPr>
        <w:t>[date]</w:t>
      </w:r>
      <w:r>
        <w:rPr>
          <w:color w:val="0000FF"/>
          <w:sz w:val="26"/>
          <w:szCs w:val="26"/>
        </w:rPr>
        <w:t>.</w:t>
      </w:r>
      <w:proofErr w:type="gramEnd"/>
    </w:p>
    <w:p w:rsidR="002428B8" w:rsidRDefault="002428B8" w:rsidP="002428B8">
      <w:pPr>
        <w:spacing w:after="99"/>
        <w:rPr>
          <w:color w:val="0000FF"/>
          <w:sz w:val="26"/>
          <w:szCs w:val="26"/>
        </w:rPr>
      </w:pPr>
    </w:p>
    <w:p w:rsidR="002428B8" w:rsidRDefault="002428B8" w:rsidP="002428B8">
      <w:pPr>
        <w:spacing w:after="99"/>
        <w:rPr>
          <w:color w:val="0000FF"/>
          <w:sz w:val="26"/>
          <w:szCs w:val="26"/>
        </w:rPr>
      </w:pPr>
    </w:p>
    <w:p w:rsidR="002428B8" w:rsidRPr="008B50F8" w:rsidRDefault="002428B8" w:rsidP="002428B8">
      <w:pPr>
        <w:spacing w:after="99" w:line="144" w:lineRule="auto"/>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8B50F8">
        <w:rPr>
          <w:sz w:val="26"/>
          <w:szCs w:val="26"/>
        </w:rPr>
        <w:t>__________________________</w:t>
      </w:r>
    </w:p>
    <w:p w:rsidR="002428B8" w:rsidRDefault="002428B8" w:rsidP="002428B8">
      <w:pPr>
        <w:spacing w:after="99" w:line="144" w:lineRule="auto"/>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b/>
        <w:t>[Attorney name]</w:t>
      </w:r>
    </w:p>
    <w:p w:rsidR="002428B8" w:rsidRDefault="002428B8" w:rsidP="002428B8">
      <w:pPr>
        <w:spacing w:after="99" w:line="144" w:lineRule="auto"/>
        <w:ind w:left="4320"/>
        <w:rPr>
          <w:i/>
          <w:iCs/>
          <w:color w:val="0000FF"/>
          <w:sz w:val="26"/>
          <w:szCs w:val="26"/>
        </w:rPr>
      </w:pPr>
      <w:r w:rsidRPr="008B50F8">
        <w:rPr>
          <w:sz w:val="26"/>
          <w:szCs w:val="26"/>
        </w:rPr>
        <w:t xml:space="preserve">State </w:t>
      </w:r>
      <w:proofErr w:type="gramStart"/>
      <w:r w:rsidRPr="008B50F8">
        <w:rPr>
          <w:sz w:val="26"/>
          <w:szCs w:val="26"/>
        </w:rPr>
        <w:t>Bar</w:t>
      </w:r>
      <w:proofErr w:type="gramEnd"/>
      <w:r w:rsidRPr="008B50F8">
        <w:rPr>
          <w:sz w:val="26"/>
          <w:szCs w:val="26"/>
        </w:rPr>
        <w:t xml:space="preserve"> No.</w:t>
      </w:r>
      <w:r>
        <w:rPr>
          <w:color w:val="0000FF"/>
          <w:sz w:val="26"/>
          <w:szCs w:val="26"/>
        </w:rPr>
        <w:t xml:space="preserve"> </w:t>
      </w:r>
      <w:r>
        <w:rPr>
          <w:i/>
          <w:iCs/>
          <w:color w:val="0000FF"/>
          <w:sz w:val="26"/>
          <w:szCs w:val="26"/>
        </w:rPr>
        <w:t>[</w:t>
      </w:r>
      <w:proofErr w:type="gramStart"/>
      <w:r>
        <w:rPr>
          <w:i/>
          <w:iCs/>
          <w:color w:val="0000FF"/>
          <w:sz w:val="26"/>
          <w:szCs w:val="26"/>
        </w:rPr>
        <w:t>number</w:t>
      </w:r>
      <w:proofErr w:type="gramEnd"/>
      <w:r>
        <w:rPr>
          <w:i/>
          <w:iCs/>
          <w:color w:val="0000FF"/>
          <w:sz w:val="26"/>
          <w:szCs w:val="26"/>
        </w:rPr>
        <w:t>]</w:t>
      </w:r>
    </w:p>
    <w:p w:rsidR="002428B8" w:rsidRDefault="002428B8" w:rsidP="002428B8">
      <w:pPr>
        <w:spacing w:after="99" w:line="144" w:lineRule="auto"/>
        <w:ind w:left="4320"/>
        <w:rPr>
          <w:color w:val="0000FF"/>
          <w:sz w:val="26"/>
          <w:szCs w:val="26"/>
        </w:rPr>
      </w:pPr>
      <w:r w:rsidRPr="008B50F8">
        <w:rPr>
          <w:sz w:val="26"/>
          <w:szCs w:val="26"/>
        </w:rPr>
        <w:t>Attorney for Defendant</w:t>
      </w:r>
      <w:r>
        <w:rPr>
          <w:color w:val="0000FF"/>
          <w:sz w:val="26"/>
          <w:szCs w:val="26"/>
        </w:rPr>
        <w:t xml:space="preserve"> </w:t>
      </w:r>
      <w:r>
        <w:rPr>
          <w:i/>
          <w:iCs/>
          <w:color w:val="0000FF"/>
          <w:sz w:val="26"/>
          <w:szCs w:val="26"/>
        </w:rPr>
        <w:t>[name]</w:t>
      </w:r>
    </w:p>
    <w:p w:rsidR="002428B8" w:rsidRDefault="002428B8" w:rsidP="002428B8">
      <w:pPr>
        <w:spacing w:after="99" w:line="144" w:lineRule="auto"/>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Default="002428B8" w:rsidP="002428B8">
      <w:pPr>
        <w:spacing w:after="99" w:line="144" w:lineRule="auto"/>
        <w:rPr>
          <w:color w:val="0000FF"/>
          <w:sz w:val="26"/>
          <w:szCs w:val="26"/>
        </w:rPr>
      </w:pPr>
    </w:p>
    <w:p w:rsidR="002428B8" w:rsidRDefault="002428B8" w:rsidP="002428B8">
      <w:pPr>
        <w:spacing w:after="99" w:line="144" w:lineRule="auto"/>
        <w:rPr>
          <w:color w:val="0000FF"/>
          <w:sz w:val="26"/>
          <w:szCs w:val="26"/>
        </w:rPr>
      </w:pPr>
    </w:p>
    <w:p w:rsidR="002428B8" w:rsidRDefault="002428B8" w:rsidP="002428B8">
      <w:pPr>
        <w:spacing w:after="99" w:line="144" w:lineRule="auto"/>
        <w:rPr>
          <w:color w:val="0000FF"/>
          <w:sz w:val="26"/>
          <w:szCs w:val="26"/>
        </w:rPr>
      </w:pPr>
    </w:p>
    <w:p w:rsidR="002428B8" w:rsidRDefault="002428B8" w:rsidP="002428B8">
      <w:pPr>
        <w:spacing w:after="99" w:line="144" w:lineRule="auto"/>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rsidR="002428B8" w:rsidRDefault="002428B8" w:rsidP="002428B8">
      <w:pPr>
        <w:spacing w:after="99" w:line="144" w:lineRule="auto"/>
        <w:rPr>
          <w:sz w:val="26"/>
          <w:szCs w:val="26"/>
        </w:rPr>
        <w:sectPr w:rsidR="002428B8">
          <w:footerReference w:type="default" r:id="rId19"/>
          <w:type w:val="continuous"/>
          <w:pgSz w:w="12240" w:h="15840"/>
          <w:pgMar w:top="1530" w:right="2160" w:bottom="900" w:left="2160" w:header="1440" w:footer="900" w:gutter="0"/>
          <w:cols w:space="720"/>
          <w:noEndnote/>
        </w:sectPr>
      </w:pPr>
      <w:r>
        <w:rPr>
          <w:sz w:val="26"/>
          <w:szCs w:val="26"/>
        </w:rPr>
        <w:br w:type="page"/>
      </w:r>
    </w:p>
    <w:p w:rsidR="002428B8" w:rsidRPr="002428B8" w:rsidRDefault="002428B8" w:rsidP="002428B8">
      <w:pPr>
        <w:spacing w:after="99" w:line="480" w:lineRule="auto"/>
        <w:jc w:val="center"/>
        <w:rPr>
          <w:b/>
          <w:bCs/>
          <w:sz w:val="24"/>
          <w:szCs w:val="24"/>
        </w:rPr>
      </w:pPr>
      <w:r w:rsidRPr="002428B8">
        <w:rPr>
          <w:b/>
          <w:bCs/>
          <w:sz w:val="24"/>
          <w:szCs w:val="24"/>
        </w:rPr>
        <w:lastRenderedPageBreak/>
        <w:t>PROOF OF SERVICE</w:t>
      </w:r>
    </w:p>
    <w:p w:rsidR="002428B8" w:rsidRDefault="002428B8" w:rsidP="002428B8">
      <w:pPr>
        <w:spacing w:after="99" w:line="480" w:lineRule="auto"/>
        <w:jc w:val="center"/>
        <w:rPr>
          <w:color w:val="0000FF"/>
          <w:sz w:val="24"/>
          <w:szCs w:val="24"/>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2428B8" w:rsidRDefault="002428B8" w:rsidP="002428B8">
      <w:pPr>
        <w:spacing w:after="99" w:line="480" w:lineRule="auto"/>
        <w:rPr>
          <w:color w:val="0000FF"/>
        </w:rPr>
      </w:pPr>
    </w:p>
    <w:p w:rsidR="00D42A1F" w:rsidRDefault="002428B8" w:rsidP="002428B8">
      <w:r>
        <w:rPr>
          <w:color w:val="0000FF"/>
        </w:rPr>
        <w:tab/>
      </w:r>
      <w:r>
        <w:rPr>
          <w:color w:val="0000FF"/>
        </w:rPr>
        <w:tab/>
      </w:r>
      <w:r>
        <w:rPr>
          <w:color w:val="0000FF"/>
        </w:rPr>
        <w:tab/>
      </w:r>
      <w:r>
        <w:rPr>
          <w:color w:val="0000FF"/>
        </w:rPr>
        <w:tab/>
      </w:r>
    </w:p>
    <w:sectPr w:rsidR="00D42A1F" w:rsidSect="00D42A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B8" w:rsidRDefault="002428B8" w:rsidP="002428B8">
      <w:r>
        <w:separator/>
      </w:r>
    </w:p>
  </w:endnote>
  <w:endnote w:type="continuationSeparator" w:id="0">
    <w:p w:rsidR="002428B8" w:rsidRDefault="002428B8" w:rsidP="00242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2428B8" w:rsidRDefault="002428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p>
  <w:p w:rsidR="002428B8" w:rsidRDefault="002428B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B50F8">
      <w:rPr>
        <w:noProof/>
        <w:sz w:val="24"/>
        <w:szCs w:val="24"/>
      </w:rPr>
      <w:t>3</w:t>
    </w:r>
    <w:r>
      <w:rPr>
        <w:sz w:val="24"/>
        <w:szCs w:val="24"/>
      </w:rPr>
      <w:fldChar w:fldCharType="end"/>
    </w:r>
  </w:p>
  <w:p w:rsidR="002428B8" w:rsidRDefault="002428B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8B50F8">
      <w:rPr>
        <w:noProof/>
        <w:color w:val="0000FF"/>
        <w:sz w:val="26"/>
        <w:szCs w:val="26"/>
      </w:rPr>
      <w:t>2</w:t>
    </w:r>
    <w:r>
      <w:rPr>
        <w:color w:val="0000FF"/>
        <w:sz w:val="26"/>
        <w:szCs w:val="26"/>
      </w:rPr>
      <w:fldChar w:fldCharType="end"/>
    </w:r>
  </w:p>
  <w:p w:rsidR="002428B8" w:rsidRDefault="002428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8B50F8">
      <w:rPr>
        <w:noProof/>
        <w:color w:val="0000FF"/>
        <w:sz w:val="26"/>
        <w:szCs w:val="26"/>
      </w:rPr>
      <w:t>6</w:t>
    </w:r>
    <w:r>
      <w:rPr>
        <w:color w:val="0000FF"/>
        <w:sz w:val="26"/>
        <w:szCs w:val="26"/>
      </w:rPr>
      <w:fldChar w:fldCharType="end"/>
    </w:r>
  </w:p>
  <w:p w:rsidR="002428B8" w:rsidRDefault="002428B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8B50F8">
      <w:rPr>
        <w:noProof/>
        <w:color w:val="0000FF"/>
        <w:sz w:val="26"/>
        <w:szCs w:val="26"/>
      </w:rPr>
      <w:t>7</w:t>
    </w:r>
    <w:r>
      <w:rPr>
        <w:color w:val="0000FF"/>
        <w:sz w:val="26"/>
        <w:szCs w:val="26"/>
      </w:rPr>
      <w:fldChar w:fldCharType="end"/>
    </w:r>
  </w:p>
  <w:p w:rsidR="002428B8" w:rsidRDefault="002428B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8B50F8">
      <w:rPr>
        <w:noProof/>
        <w:color w:val="0000FF"/>
        <w:sz w:val="26"/>
        <w:szCs w:val="26"/>
      </w:rPr>
      <w:t>8</w:t>
    </w:r>
    <w:r>
      <w:rPr>
        <w:color w:val="0000FF"/>
        <w:sz w:val="26"/>
        <w:szCs w:val="26"/>
      </w:rPr>
      <w:fldChar w:fldCharType="end"/>
    </w:r>
  </w:p>
  <w:p w:rsidR="002428B8" w:rsidRDefault="002428B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end"/>
    </w:r>
  </w:p>
  <w:p w:rsidR="002428B8" w:rsidRDefault="002428B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8B50F8">
      <w:rPr>
        <w:noProof/>
        <w:color w:val="0000FF"/>
        <w:sz w:val="26"/>
        <w:szCs w:val="26"/>
      </w:rPr>
      <w:t>10</w:t>
    </w:r>
    <w:r>
      <w:rPr>
        <w:color w:val="0000FF"/>
        <w:sz w:val="26"/>
        <w:szCs w:val="26"/>
      </w:rPr>
      <w:fldChar w:fldCharType="end"/>
    </w:r>
  </w:p>
  <w:p w:rsidR="002428B8" w:rsidRDefault="002428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B8" w:rsidRDefault="002428B8" w:rsidP="002428B8">
      <w:r>
        <w:separator/>
      </w:r>
    </w:p>
  </w:footnote>
  <w:footnote w:type="continuationSeparator" w:id="0">
    <w:p w:rsidR="002428B8" w:rsidRDefault="002428B8" w:rsidP="002428B8">
      <w:r>
        <w:continuationSeparator/>
      </w:r>
    </w:p>
  </w:footnote>
  <w:footnote w:id="1">
    <w:p w:rsidR="002428B8" w:rsidRDefault="002428B8" w:rsidP="002428B8">
      <w:pPr>
        <w:rPr>
          <w:rFonts w:ascii="Arial" w:hAnsi="Arial" w:cs="Arial"/>
          <w:color w:val="0000FF"/>
        </w:rPr>
      </w:pPr>
      <w:r>
        <w:rPr>
          <w:sz w:val="24"/>
          <w:szCs w:val="24"/>
          <w:vertAlign w:val="superscript"/>
        </w:rPr>
        <w:t>1</w:t>
      </w:r>
      <w:r>
        <w:rPr>
          <w:rFonts w:ascii="Arial" w:hAnsi="Arial" w:cs="Arial"/>
          <w:b/>
          <w:bCs/>
          <w:color w:val="0000FF"/>
        </w:rPr>
        <w:t xml:space="preserve">Practice note: </w:t>
      </w:r>
      <w:r>
        <w:rPr>
          <w:rFonts w:ascii="Arial" w:hAnsi="Arial" w:cs="Arial"/>
          <w:color w:val="0000FF"/>
        </w:rPr>
        <w:t xml:space="preserve"> </w:t>
      </w:r>
    </w:p>
    <w:p w:rsidR="002428B8" w:rsidRDefault="002428B8" w:rsidP="002428B8">
      <w:pPr>
        <w:rPr>
          <w:rFonts w:ascii="Arial" w:hAnsi="Arial" w:cs="Arial"/>
          <w:color w:val="0000FF"/>
        </w:rPr>
      </w:pPr>
      <w:r>
        <w:rPr>
          <w:rFonts w:ascii="Arial" w:hAnsi="Arial" w:cs="Arial"/>
          <w:color w:val="0000FF"/>
        </w:rPr>
        <w:t xml:space="preserve">      Technically, under rule 8.384(a</w:t>
      </w:r>
      <w:proofErr w:type="gramStart"/>
      <w:r>
        <w:rPr>
          <w:rFonts w:ascii="Arial" w:hAnsi="Arial" w:cs="Arial"/>
          <w:color w:val="0000FF"/>
        </w:rPr>
        <w:t>)(</w:t>
      </w:r>
      <w:proofErr w:type="gramEnd"/>
      <w:r>
        <w:rPr>
          <w:rFonts w:ascii="Arial" w:hAnsi="Arial" w:cs="Arial"/>
          <w:color w:val="0000FF"/>
        </w:rPr>
        <w:t xml:space="preserve">2), the word limit of rule 8.204(c) – 14,000 – applies only to the </w:t>
      </w:r>
      <w:r>
        <w:rPr>
          <w:rFonts w:ascii="Arial" w:hAnsi="Arial" w:cs="Arial"/>
          <w:i/>
          <w:iCs/>
          <w:color w:val="0000FF"/>
        </w:rPr>
        <w:t>memorandum</w:t>
      </w:r>
      <w:r>
        <w:rPr>
          <w:rFonts w:ascii="Arial" w:hAnsi="Arial" w:cs="Arial"/>
          <w:color w:val="0000FF"/>
        </w:rPr>
        <w:t xml:space="preserve"> </w:t>
      </w:r>
      <w:r>
        <w:rPr>
          <w:rFonts w:ascii="Arial" w:hAnsi="Arial" w:cs="Arial"/>
          <w:i/>
          <w:iCs/>
          <w:color w:val="0000FF"/>
        </w:rPr>
        <w:t>of</w:t>
      </w:r>
      <w:r>
        <w:rPr>
          <w:rFonts w:ascii="Arial" w:hAnsi="Arial" w:cs="Arial"/>
          <w:color w:val="0000FF"/>
        </w:rPr>
        <w:t xml:space="preserve"> </w:t>
      </w:r>
      <w:r>
        <w:rPr>
          <w:rFonts w:ascii="Arial" w:hAnsi="Arial" w:cs="Arial"/>
          <w:i/>
          <w:iCs/>
          <w:color w:val="0000FF"/>
        </w:rPr>
        <w:t>points and authorities</w:t>
      </w:r>
      <w:r>
        <w:rPr>
          <w:rFonts w:ascii="Arial" w:hAnsi="Arial" w:cs="Arial"/>
          <w:color w:val="0000FF"/>
        </w:rPr>
        <w:t xml:space="preserve">, not to the petition itself. But in a relatively short petition like the typical </w:t>
      </w:r>
      <w:r>
        <w:rPr>
          <w:rFonts w:ascii="Arial" w:hAnsi="Arial" w:cs="Arial"/>
          <w:i/>
          <w:iCs/>
          <w:color w:val="0000FF"/>
        </w:rPr>
        <w:t>Benoit</w:t>
      </w:r>
      <w:r>
        <w:rPr>
          <w:rFonts w:ascii="Arial" w:hAnsi="Arial" w:cs="Arial"/>
          <w:color w:val="0000FF"/>
        </w:rPr>
        <w:t xml:space="preserve">, counsel need not be concerned with such a distinction. </w:t>
      </w:r>
    </w:p>
    <w:p w:rsidR="002428B8" w:rsidRDefault="002428B8" w:rsidP="002428B8">
      <w:pPr>
        <w:rPr>
          <w:sz w:val="24"/>
          <w:szCs w:val="24"/>
        </w:rPr>
      </w:pPr>
      <w:r>
        <w:rPr>
          <w:rFonts w:ascii="Arial" w:hAnsi="Arial" w:cs="Arial"/>
          <w:color w:val="0000FF"/>
        </w:rPr>
        <w:t xml:space="preserve">      In other, much more complex situations, if counsel finds word limits potentially troublesome, ADI has authorities showing the history of the rule limit and its intentional omission of the petition itself.</w:t>
      </w:r>
    </w:p>
    <w:p w:rsidR="002428B8" w:rsidRDefault="002428B8" w:rsidP="002428B8">
      <w:pPr>
        <w:spacing w:after="240"/>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5F73"/>
    <w:multiLevelType w:val="hybridMultilevel"/>
    <w:tmpl w:val="3244A656"/>
    <w:lvl w:ilvl="0" w:tplc="C9EAAF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8B8"/>
    <w:rsid w:val="002428B8"/>
    <w:rsid w:val="008B50F8"/>
    <w:rsid w:val="00D42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_x0000_s1033"/>
        <o:r id="V:Rule3" type="connector" idref="#_x0000_s1034"/>
        <o:r id="V:Rule5" type="connector" idref="#_x0000_s1035"/>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428B8"/>
    <w:rPr>
      <w:color w:val="0000FF"/>
      <w:u w:val="single"/>
    </w:rPr>
  </w:style>
  <w:style w:type="paragraph" w:styleId="ListParagraph">
    <w:name w:val="List Paragraph"/>
    <w:basedOn w:val="Normal"/>
    <w:uiPriority w:val="34"/>
    <w:qFormat/>
    <w:rsid w:val="008B50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i-sandiego.com/panel/manual.asp" TargetMode="Externa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18650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Loleena Ansari</cp:lastModifiedBy>
  <cp:revision>1</cp:revision>
  <dcterms:created xsi:type="dcterms:W3CDTF">2014-01-15T17:46:00Z</dcterms:created>
  <dcterms:modified xsi:type="dcterms:W3CDTF">2014-01-15T18:06:00Z</dcterms:modified>
</cp:coreProperties>
</file>